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Style w:val="6"/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jc w:val="both"/>
        <w:rPr>
          <w:rStyle w:val="6"/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Style w:val="6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Style w:val="6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报名回执</w:t>
      </w:r>
    </w:p>
    <w:p>
      <w:pPr>
        <w:pStyle w:val="2"/>
        <w:jc w:val="both"/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所属区: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65"/>
        <w:gridCol w:w="352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27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单位及职务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527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527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备注：回执由单位参会人员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填写并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发送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gxj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/>
        </w:rPr>
        <w:t>mlf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@zhuhai.gov.cn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2020-10-12T00:46:44Z</dcterms:created>
  <dc:creator>LENOVO-PC</dc:creator>
  <cp:lastModifiedBy>Monica_毛毛</cp:lastModifiedBy>
  <dcterms:modified xsi:type="dcterms:W3CDTF">2020-10-12T00:46:48Z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