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topLinePunct/>
        <w:spacing w:line="560" w:lineRule="exact"/>
        <w:ind w:left="1008" w:leftChars="15" w:right="61" w:rightChars="19" w:hanging="960" w:hangingChars="300"/>
        <w:jc w:val="left"/>
        <w:textAlignment w:val="bottom"/>
        <w:rPr>
          <w:rFonts w:hint="eastAsia" w:ascii="仿宋_GB2312" w:hAnsi="仿宋_GB2312" w:eastAsia="仿宋_GB2312" w:cs="仿宋_GB2312"/>
          <w:b w:val="0"/>
          <w:bCs w:val="0"/>
          <w:kern w:val="0"/>
          <w:szCs w:val="32"/>
          <w:highlight w:val="none"/>
        </w:rPr>
      </w:pPr>
      <w:r>
        <w:rPr>
          <w:rFonts w:hint="eastAsia" w:ascii="仿宋_GB2312" w:hAnsi="仿宋_GB2312" w:eastAsia="仿宋_GB2312" w:cs="仿宋_GB2312"/>
          <w:b w:val="0"/>
          <w:bCs w:val="0"/>
          <w:kern w:val="0"/>
          <w:szCs w:val="32"/>
          <w:highlight w:val="none"/>
        </w:rPr>
        <w:t>附件1</w:t>
      </w:r>
    </w:p>
    <w:p>
      <w:pPr>
        <w:widowControl/>
        <w:overflowPunct w:val="0"/>
        <w:topLinePunct/>
        <w:spacing w:line="560" w:lineRule="exact"/>
        <w:ind w:left="1008" w:leftChars="15" w:right="61" w:rightChars="19" w:hanging="960" w:hangingChars="300"/>
        <w:jc w:val="left"/>
        <w:textAlignment w:val="bottom"/>
        <w:rPr>
          <w:rFonts w:hint="eastAsia" w:ascii="仿宋_GB2312" w:hAnsi="仿宋_GB2312" w:eastAsia="仿宋_GB2312" w:cs="仿宋_GB2312"/>
          <w:b w:val="0"/>
          <w:bCs w:val="0"/>
          <w:kern w:val="0"/>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_GB2312" w:hAnsi="仿宋_GB2312" w:cs="仿宋_GB2312"/>
          <w:b/>
          <w:bCs/>
          <w:kern w:val="0"/>
          <w:sz w:val="32"/>
          <w:szCs w:val="32"/>
          <w:highlight w:val="none"/>
        </w:rPr>
      </w:pPr>
      <w:r>
        <w:rPr>
          <w:rFonts w:hint="eastAsia" w:ascii="方正小标宋简体" w:hAnsi="方正小标宋简体" w:eastAsia="方正小标宋简体" w:cs="方正小标宋简体"/>
          <w:sz w:val="32"/>
          <w:szCs w:val="32"/>
        </w:rPr>
        <w:t>珠海市义务教育公办学校政策性照顾生类别及证明材料</w:t>
      </w:r>
    </w:p>
    <w:tbl>
      <w:tblPr>
        <w:tblStyle w:val="15"/>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86"/>
        <w:gridCol w:w="756"/>
        <w:gridCol w:w="690"/>
        <w:gridCol w:w="119"/>
        <w:gridCol w:w="1756"/>
        <w:gridCol w:w="165"/>
        <w:gridCol w:w="11"/>
        <w:gridCol w:w="2100"/>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5" w:hRule="atLeas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序号</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政策性照顾生类别</w:t>
            </w:r>
          </w:p>
        </w:tc>
        <w:tc>
          <w:tcPr>
            <w:tcW w:w="27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政策依据及说明</w:t>
            </w:r>
          </w:p>
        </w:tc>
        <w:tc>
          <w:tcPr>
            <w:tcW w:w="21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基本材料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(原件备查，提交A4规格复印件)</w:t>
            </w: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证明材料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(原件备查，提交A4规格复印件)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4" w:hRule="exac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军人优抚对象子女</w:t>
            </w:r>
          </w:p>
        </w:tc>
        <w:tc>
          <w:tcPr>
            <w:tcW w:w="27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《珠海市军人子女教育优待实施细则》(政〔2019〕173号)</w:t>
            </w:r>
          </w:p>
        </w:tc>
        <w:tc>
          <w:tcPr>
            <w:tcW w:w="2111"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父母及本人身份证、户口簿(户口簿不能反映父母与子女关系的需提供结婚证、出生证)，监护人《房地产权证》或者租赁合同。</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部队师级（含团级独立单位）以上单位政治机关证明，军人有效身份证件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1" w:hRule="exac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警察优抚对象子女</w:t>
            </w:r>
          </w:p>
        </w:tc>
        <w:tc>
          <w:tcPr>
            <w:tcW w:w="27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《关于印发珠海市人民警察优抚对象子女教育优待实施细则》的通知（珠公发〔2018〕75号）</w:t>
            </w:r>
          </w:p>
        </w:tc>
        <w:tc>
          <w:tcPr>
            <w:tcW w:w="2111"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警察有效身份证件或相关单位证明，革命烈士通知书、英模证书、人民警察因公牺牲证明书、伤残人民警察证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5" w:hRule="exac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w:t>
            </w:r>
          </w:p>
        </w:tc>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国家综合性消防</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救援队伍人员</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优抚对象子女</w:t>
            </w:r>
          </w:p>
        </w:tc>
        <w:tc>
          <w:tcPr>
            <w:tcW w:w="27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《广东省人民政府关于印发广东省消防救援队伍职业保障办法（试行）的通知（粤府函〔2020〕13号）</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2111"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市消防救援支队政治处证明、符合优待政策的国家综合性消防救援队伍人员有效身份证件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0" w:hRule="atLeast"/>
        </w:trPr>
        <w:tc>
          <w:tcPr>
            <w:tcW w:w="51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w:t>
            </w:r>
          </w:p>
        </w:tc>
        <w:tc>
          <w:tcPr>
            <w:tcW w:w="1242"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抗击疫情一线医疗卫生工作人员子女</w:t>
            </w:r>
          </w:p>
        </w:tc>
        <w:tc>
          <w:tcPr>
            <w:tcW w:w="2730" w:type="dxa"/>
            <w:gridSpan w:val="4"/>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《关于做好抗击疫情一线医疗卫生工作人员子女教育优待工作的通知》（粤教基函〔2020〕11号）《转发关于做好抗击疫情一线医疗卫生工作人员子女教育优待工作的通知》（珠教基信〔2020〕4号）</w:t>
            </w:r>
          </w:p>
        </w:tc>
        <w:tc>
          <w:tcPr>
            <w:tcW w:w="2111"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253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医务人员身份证原件及复印件，受到嘉奖奖励的医务人员，须提供嘉奖状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5" w:hRule="atLeas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序号</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政策性照顾生类别</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政策依据及说明</w:t>
            </w:r>
          </w:p>
        </w:tc>
        <w:tc>
          <w:tcPr>
            <w:tcW w:w="2276"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基本材料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(原件备查，提交A4规格复印件)</w:t>
            </w: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证明材料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(原件备查，提交A4规格复印件)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5" w:hRule="atLeas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在我市居住的</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台胞子女</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《转发教育部 国务院台湾事务办公室关于进一步做好台湾同胞子女在大陆中小学和幼儿园就读工作的若干意见的通知》（珠教基〔2008〕14号）《关于取消台胞及台胞子女在我省就读相关证明事项的通知》（粤府台发</w:t>
            </w:r>
            <w:r>
              <w:rPr>
                <w:rFonts w:hint="eastAsia" w:ascii="仿宋_GB2312" w:hAnsi="仿宋_GB2312" w:eastAsia="仿宋_GB2312" w:cs="仿宋_GB2312"/>
                <w:sz w:val="21"/>
                <w:szCs w:val="21"/>
                <w:highlight w:val="none"/>
              </w:rPr>
              <w:t>〔2018〕</w:t>
            </w:r>
            <w:r>
              <w:rPr>
                <w:rFonts w:hint="eastAsia" w:ascii="仿宋_GB2312" w:hAnsi="仿宋_GB2312" w:eastAsia="仿宋_GB2312" w:cs="仿宋_GB2312"/>
                <w:kern w:val="0"/>
                <w:sz w:val="21"/>
                <w:szCs w:val="21"/>
                <w:highlight w:val="none"/>
              </w:rPr>
              <w:t>3号）</w:t>
            </w:r>
          </w:p>
        </w:tc>
        <w:tc>
          <w:tcPr>
            <w:tcW w:w="2276"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父母及本人身份证、户口簿(户口簿不能反映父母与子女关系的需提供结婚证、出生证)，监护人《房地产权证》或者租赁合同。</w:t>
            </w: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《中华人民共和国台湾居民居住证》或五年期</w:t>
            </w:r>
            <w:r>
              <w:rPr>
                <w:rFonts w:hint="eastAsia" w:ascii="仿宋_GB2312" w:hAnsi="仿宋_GB2312" w:eastAsia="仿宋_GB2312" w:cs="仿宋_GB2312"/>
                <w:kern w:val="0"/>
                <w:sz w:val="21"/>
                <w:szCs w:val="21"/>
                <w:highlight w:val="none"/>
              </w:rPr>
              <w:t>《台湾居民来往大陆通行证》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0" w:hRule="atLeas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6</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我市居民合法</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收养的适龄孤儿</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《转发民政部等15部委关于加强孤儿救助工作意见的通知》(粤民福〔2006〕39号)</w:t>
            </w:r>
          </w:p>
        </w:tc>
        <w:tc>
          <w:tcPr>
            <w:tcW w:w="227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收养人及本人身份证、户口簿，助养人《房地产权证》或者租赁合同。</w:t>
            </w: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民政部门核发的收养证明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0" w:hRule="atLeas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7</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在我市居住的</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侨胞子女</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《关于华侨子女回国在我省接受义务教育的实施办法》(粤侨办〔2009〕55号)、《广东省华侨权益保护条例》</w:t>
            </w:r>
          </w:p>
        </w:tc>
        <w:tc>
          <w:tcPr>
            <w:tcW w:w="2276" w:type="dxa"/>
            <w:gridSpan w:val="3"/>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父母及本人身份证、户口簿(户口簿不能反映父母与子女关系的需提供结婚证、出生证)，监护人身份证、户口簿，监护人《房地产权证》或者租赁合同，委托监护公证书。</w:t>
            </w: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监护人的护照、身份证件、相应国永久居留证件、其他已有的能体现其华侨华人身份的材料（如中国户口簿、监护人出生证等）等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5" w:hRule="exac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无监护能力</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人员子女</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父母均长期患重病或失去监护子女能力的残疾人委托我市监护人照顾的适龄子女</w:t>
            </w:r>
          </w:p>
        </w:tc>
        <w:tc>
          <w:tcPr>
            <w:tcW w:w="227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市民政局或残联证明，</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二级以上医院危重病证明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6" w:hRule="exac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sz w:val="21"/>
                <w:szCs w:val="21"/>
                <w:highlight w:val="none"/>
              </w:rPr>
              <w:t>序号</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sz w:val="21"/>
                <w:szCs w:val="21"/>
                <w:highlight w:val="none"/>
              </w:rPr>
              <w:t>政策性照顾生类别</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b/>
                <w:sz w:val="21"/>
                <w:szCs w:val="21"/>
                <w:highlight w:val="none"/>
              </w:rPr>
              <w:t>政策依据及说明</w:t>
            </w:r>
          </w:p>
        </w:tc>
        <w:tc>
          <w:tcPr>
            <w:tcW w:w="2276"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基本材料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sz w:val="21"/>
                <w:szCs w:val="21"/>
                <w:highlight w:val="none"/>
              </w:rPr>
              <w:t>(原件备查，提交A4规格复印件)</w:t>
            </w: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证明材料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sz w:val="21"/>
                <w:szCs w:val="21"/>
                <w:highlight w:val="none"/>
              </w:rPr>
              <w:t>(原件备查，提交A4规格复印件)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exact"/>
        </w:trPr>
        <w:tc>
          <w:tcPr>
            <w:tcW w:w="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9</w:t>
            </w:r>
          </w:p>
        </w:tc>
        <w:tc>
          <w:tcPr>
            <w:tcW w:w="20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长期野外工作</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人员子女</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父母均为从事地质勘探等长期野外工作，委托我市监护人照顾的适龄子女</w:t>
            </w:r>
          </w:p>
        </w:tc>
        <w:tc>
          <w:tcPr>
            <w:tcW w:w="2276" w:type="dxa"/>
            <w:gridSpan w:val="3"/>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b/>
                <w:sz w:val="21"/>
                <w:szCs w:val="21"/>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b/>
                <w:sz w:val="21"/>
                <w:szCs w:val="21"/>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b/>
                <w:sz w:val="21"/>
                <w:szCs w:val="21"/>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b/>
                <w:sz w:val="21"/>
                <w:szCs w:val="21"/>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b/>
                <w:sz w:val="21"/>
                <w:szCs w:val="21"/>
                <w:highlight w:val="none"/>
              </w:rPr>
            </w:pP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厅（局）级以上有关单位证明，</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父母工作证明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8" w:hRule="exact"/>
        </w:trPr>
        <w:tc>
          <w:tcPr>
            <w:tcW w:w="51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10</w:t>
            </w:r>
          </w:p>
        </w:tc>
        <w:tc>
          <w:tcPr>
            <w:tcW w:w="48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人才子女</w:t>
            </w:r>
          </w:p>
        </w:tc>
        <w:tc>
          <w:tcPr>
            <w:tcW w:w="1565"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顶尖人才、一类、二类、三类</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人才子女</w:t>
            </w:r>
          </w:p>
        </w:tc>
        <w:tc>
          <w:tcPr>
            <w:tcW w:w="175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关于印发《珠海市人才子女入学（园）服务工作实施办法（试行）》的通知（珠教</w:t>
            </w:r>
            <w:r>
              <w:rPr>
                <w:rFonts w:hint="eastAsia" w:ascii="仿宋_GB2312" w:hAnsi="仿宋_GB2312" w:eastAsia="仿宋_GB2312" w:cs="仿宋_GB2312"/>
                <w:kern w:val="0"/>
                <w:sz w:val="21"/>
                <w:szCs w:val="21"/>
                <w:highlight w:val="none"/>
              </w:rPr>
              <w:t>〔2018〕</w:t>
            </w:r>
            <w:r>
              <w:rPr>
                <w:rFonts w:hint="eastAsia" w:ascii="仿宋_GB2312" w:hAnsi="仿宋_GB2312" w:eastAsia="仿宋_GB2312" w:cs="仿宋_GB2312"/>
                <w:sz w:val="21"/>
                <w:szCs w:val="21"/>
                <w:highlight w:val="none"/>
              </w:rPr>
              <w:t>8号）</w:t>
            </w:r>
          </w:p>
        </w:tc>
        <w:tc>
          <w:tcPr>
            <w:tcW w:w="2276" w:type="dxa"/>
            <w:gridSpan w:val="3"/>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监护人及本人身份证、户口簿(户口簿不能反映父母与子女关系的需提供结婚证、出生证、或委托监护公证书)，监护人《房地产权证》或者</w:t>
            </w:r>
            <w:r>
              <w:rPr>
                <w:rFonts w:hint="eastAsia" w:ascii="仿宋_GB2312" w:hAnsi="仿宋_GB2312" w:eastAsia="仿宋_GB2312" w:cs="仿宋_GB2312"/>
                <w:snapToGrid w:val="0"/>
                <w:spacing w:val="-6"/>
                <w:kern w:val="0"/>
                <w:sz w:val="21"/>
                <w:szCs w:val="21"/>
                <w:highlight w:val="none"/>
              </w:rPr>
              <w:t>租赁合同，监护人社保清单和工作单位</w:t>
            </w:r>
            <w:r>
              <w:rPr>
                <w:rFonts w:hint="eastAsia" w:ascii="仿宋_GB2312" w:hAnsi="仿宋_GB2312" w:eastAsia="仿宋_GB2312" w:cs="仿宋_GB2312"/>
                <w:spacing w:val="-6"/>
                <w:sz w:val="21"/>
                <w:szCs w:val="21"/>
                <w:highlight w:val="none"/>
              </w:rPr>
              <w:t>营业执</w:t>
            </w:r>
            <w:r>
              <w:rPr>
                <w:rFonts w:hint="eastAsia" w:ascii="仿宋_GB2312" w:hAnsi="仿宋_GB2312" w:eastAsia="仿宋_GB2312" w:cs="仿宋_GB2312"/>
                <w:sz w:val="21"/>
                <w:szCs w:val="21"/>
                <w:highlight w:val="none"/>
              </w:rPr>
              <w:t>照。</w:t>
            </w: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珠海市高层次人才证书或珠海英才卡或市人社局证明材料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exac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1565"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博士后子女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博士后提供市人社局证明材料或珠海英才卡</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exac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1565"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博士子女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博士提供《中国高等教育学历认证报告》或珠海英才卡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exac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产业青年优秀</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人才子女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2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珠海市青年优秀人才证书或珠海英才卡或市人社局证明材料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留学回国</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人才子女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253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市人社局留学回国人员工作办公室证明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珠海工匠子女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珠海工匠证书或珠海英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港澳人才子女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监护人及子女永久（或临时）港澳身份证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珠海首席</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技师子女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珠海首席技师证书或珠海英才卡或市人社局证明材料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高级职称专业技术人才子女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高级专业技术资格证书或珠海英才卡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9" w:hRule="atLeast"/>
        </w:trPr>
        <w:tc>
          <w:tcPr>
            <w:tcW w:w="51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p>
        </w:tc>
        <w:tc>
          <w:tcPr>
            <w:tcW w:w="48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珠海市重点产业急需紧缺或其他相当于上述层次的人才子女</w:t>
            </w:r>
          </w:p>
        </w:tc>
        <w:tc>
          <w:tcPr>
            <w:tcW w:w="175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276" w:type="dxa"/>
            <w:gridSpan w:val="3"/>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市人社局出具的相关证明材料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trPr>
        <w:tc>
          <w:tcPr>
            <w:tcW w:w="51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序号</w:t>
            </w:r>
          </w:p>
        </w:tc>
        <w:tc>
          <w:tcPr>
            <w:tcW w:w="1932"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政策性照顾生类别</w:t>
            </w:r>
          </w:p>
        </w:tc>
        <w:tc>
          <w:tcPr>
            <w:tcW w:w="2051"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政策依据及说明</w:t>
            </w:r>
          </w:p>
        </w:tc>
        <w:tc>
          <w:tcPr>
            <w:tcW w:w="210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基本材料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(原件备查，提交A4规格复印件)</w:t>
            </w: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证明材料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b/>
                <w:sz w:val="21"/>
                <w:szCs w:val="21"/>
                <w:highlight w:val="none"/>
              </w:rPr>
              <w:t>(原件备查，提交A4规格复印件)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5" w:hRule="atLeast"/>
        </w:trPr>
        <w:tc>
          <w:tcPr>
            <w:tcW w:w="51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10</w:t>
            </w:r>
          </w:p>
        </w:tc>
        <w:tc>
          <w:tcPr>
            <w:tcW w:w="486"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人才子女</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大型骨干企业、重点企业和重大项目高管子女和紧缺人才子女</w:t>
            </w:r>
          </w:p>
        </w:tc>
        <w:tc>
          <w:tcPr>
            <w:tcW w:w="2051"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关于印发《珠海市人才子女入学（园）服务工作实施办法（试行）》的通知（珠教</w:t>
            </w:r>
            <w:r>
              <w:rPr>
                <w:rFonts w:hint="eastAsia" w:ascii="仿宋_GB2312" w:hAnsi="仿宋_GB2312" w:eastAsia="仿宋_GB2312" w:cs="仿宋_GB2312"/>
                <w:kern w:val="0"/>
                <w:sz w:val="21"/>
                <w:szCs w:val="21"/>
                <w:highlight w:val="none"/>
              </w:rPr>
              <w:t>〔2018〕</w:t>
            </w:r>
            <w:r>
              <w:rPr>
                <w:rFonts w:hint="eastAsia" w:ascii="仿宋_GB2312" w:hAnsi="仿宋_GB2312" w:eastAsia="仿宋_GB2312" w:cs="仿宋_GB2312"/>
                <w:sz w:val="21"/>
                <w:szCs w:val="21"/>
                <w:highlight w:val="none"/>
              </w:rPr>
              <w:t>8号）</w:t>
            </w:r>
          </w:p>
        </w:tc>
        <w:tc>
          <w:tcPr>
            <w:tcW w:w="210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监护人及本人身份证、户口簿(户口簿不能反映父母与子女关系的需提供结婚证、出生证、或委托监护公证书)，监护人《房地产权证》或者</w:t>
            </w:r>
            <w:r>
              <w:rPr>
                <w:rFonts w:hint="eastAsia" w:ascii="仿宋_GB2312" w:hAnsi="仿宋_GB2312" w:eastAsia="仿宋_GB2312" w:cs="仿宋_GB2312"/>
                <w:snapToGrid w:val="0"/>
                <w:spacing w:val="-6"/>
                <w:kern w:val="0"/>
                <w:sz w:val="21"/>
                <w:szCs w:val="21"/>
                <w:highlight w:val="none"/>
              </w:rPr>
              <w:t>租赁合同，监护人社保清单和工作单位</w:t>
            </w:r>
            <w:r>
              <w:rPr>
                <w:rFonts w:hint="eastAsia" w:ascii="仿宋_GB2312" w:hAnsi="仿宋_GB2312" w:eastAsia="仿宋_GB2312" w:cs="仿宋_GB2312"/>
                <w:spacing w:val="-6"/>
                <w:sz w:val="21"/>
                <w:szCs w:val="21"/>
                <w:highlight w:val="none"/>
              </w:rPr>
              <w:t>营业执</w:t>
            </w:r>
            <w:r>
              <w:rPr>
                <w:rFonts w:hint="eastAsia" w:ascii="仿宋_GB2312" w:hAnsi="仿宋_GB2312" w:eastAsia="仿宋_GB2312" w:cs="仿宋_GB2312"/>
                <w:sz w:val="21"/>
                <w:szCs w:val="21"/>
                <w:highlight w:val="none"/>
              </w:rPr>
              <w:t>照。</w:t>
            </w: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市人才主管部门、经济部门出具的相关证明材料（</w:t>
            </w:r>
            <w:r>
              <w:rPr>
                <w:rFonts w:hint="eastAsia" w:ascii="仿宋_GB2312" w:hAnsi="仿宋_GB2312" w:eastAsia="仿宋_GB2312" w:cs="仿宋_GB2312"/>
                <w:bCs/>
                <w:sz w:val="21"/>
                <w:szCs w:val="21"/>
                <w:highlight w:val="none"/>
              </w:rPr>
              <w:t>高管子女包括任职通知</w:t>
            </w:r>
            <w:r>
              <w:rPr>
                <w:rFonts w:hint="eastAsia" w:ascii="仿宋_GB2312" w:hAnsi="仿宋_GB2312" w:eastAsia="仿宋_GB2312" w:cs="仿宋_GB231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5" w:hRule="atLeast"/>
        </w:trPr>
        <w:tc>
          <w:tcPr>
            <w:tcW w:w="51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11</w:t>
            </w:r>
          </w:p>
        </w:tc>
        <w:tc>
          <w:tcPr>
            <w:tcW w:w="1932"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总部企业、重点项目高管子女</w:t>
            </w:r>
          </w:p>
        </w:tc>
        <w:tc>
          <w:tcPr>
            <w:tcW w:w="2051"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kern w:val="0"/>
                <w:sz w:val="21"/>
                <w:szCs w:val="21"/>
                <w:highlight w:val="none"/>
              </w:rPr>
              <w:t>《珠海市人民政府办公室关于印发珠海市加强总部企业发展实施办法的通知》（珠府办函〔2018〕308 号）《关于印发&lt;珠海市加强总部企业发展实施办法细则&gt;的通知》（珠商〔2019〕237 号）和《关于我市重点项目员工子女义务教育入学问题的复函》（批复意见）</w:t>
            </w:r>
          </w:p>
        </w:tc>
        <w:tc>
          <w:tcPr>
            <w:tcW w:w="210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市认定的总部企业，市、区认定的重点项目，高层管理人员任职通知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51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12</w:t>
            </w:r>
          </w:p>
        </w:tc>
        <w:tc>
          <w:tcPr>
            <w:tcW w:w="1932"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kern w:val="2"/>
                <w:sz w:val="21"/>
                <w:szCs w:val="21"/>
                <w:highlight w:val="none"/>
                <w:lang w:val="en-US" w:eastAsia="zh-CN" w:bidi="ar-SA"/>
              </w:rPr>
            </w:pPr>
            <w:r>
              <w:rPr>
                <w:rFonts w:hint="eastAsia" w:ascii="仿宋_GB2312" w:hAnsi="仿宋_GB2312" w:eastAsia="仿宋_GB2312" w:cs="仿宋_GB2312"/>
                <w:sz w:val="21"/>
                <w:szCs w:val="21"/>
                <w:highlight w:val="none"/>
              </w:rPr>
              <w:t>珠海市“优秀外来工”人员子女</w:t>
            </w:r>
          </w:p>
        </w:tc>
        <w:tc>
          <w:tcPr>
            <w:tcW w:w="2051"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《关于进一步加强外来务工人员服务工作的若干意见》(珠府〔2008〕107号)</w:t>
            </w:r>
          </w:p>
        </w:tc>
        <w:tc>
          <w:tcPr>
            <w:tcW w:w="210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优秀外来工证书，广东省居住证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5" w:hRule="atLeast"/>
        </w:trPr>
        <w:tc>
          <w:tcPr>
            <w:tcW w:w="51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13</w:t>
            </w:r>
          </w:p>
        </w:tc>
        <w:tc>
          <w:tcPr>
            <w:tcW w:w="1932"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珠海市荣誉市民子女</w:t>
            </w:r>
          </w:p>
        </w:tc>
        <w:tc>
          <w:tcPr>
            <w:tcW w:w="2051"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kern w:val="0"/>
                <w:sz w:val="21"/>
                <w:szCs w:val="21"/>
                <w:highlight w:val="none"/>
              </w:rPr>
              <w:t>《珠海市人民政府关于印发珠海经济特区授予荣誉市民称号规定实施细则的通知》(珠府函〔2018〕346号)</w:t>
            </w:r>
          </w:p>
        </w:tc>
        <w:tc>
          <w:tcPr>
            <w:tcW w:w="210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0"/>
                <w:sz w:val="21"/>
                <w:szCs w:val="21"/>
                <w:highlight w:val="none"/>
              </w:rPr>
              <w:t>珠海市荣誉市民证书或证明文件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trPr>
        <w:tc>
          <w:tcPr>
            <w:tcW w:w="51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sz w:val="21"/>
                <w:szCs w:val="21"/>
                <w:highlight w:val="none"/>
              </w:rPr>
              <w:t>序号</w:t>
            </w:r>
          </w:p>
        </w:tc>
        <w:tc>
          <w:tcPr>
            <w:tcW w:w="1932"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sz w:val="21"/>
                <w:szCs w:val="21"/>
                <w:highlight w:val="none"/>
              </w:rPr>
              <w:t>政策性照顾生类别</w:t>
            </w:r>
          </w:p>
        </w:tc>
        <w:tc>
          <w:tcPr>
            <w:tcW w:w="2051"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kern w:val="2"/>
                <w:sz w:val="21"/>
                <w:szCs w:val="21"/>
                <w:highlight w:val="none"/>
                <w:lang w:val="en-US" w:eastAsia="zh-CN" w:bidi="ar-SA"/>
              </w:rPr>
            </w:pPr>
            <w:r>
              <w:rPr>
                <w:rFonts w:hint="eastAsia" w:ascii="仿宋_GB2312" w:hAnsi="仿宋_GB2312" w:eastAsia="仿宋_GB2312" w:cs="仿宋_GB2312"/>
                <w:b/>
                <w:sz w:val="21"/>
                <w:szCs w:val="21"/>
                <w:highlight w:val="none"/>
              </w:rPr>
              <w:t>政策依据及说明</w:t>
            </w:r>
          </w:p>
        </w:tc>
        <w:tc>
          <w:tcPr>
            <w:tcW w:w="210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基本材料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kern w:val="2"/>
                <w:sz w:val="21"/>
                <w:szCs w:val="21"/>
                <w:highlight w:val="none"/>
                <w:lang w:val="en-US" w:eastAsia="zh-CN" w:bidi="ar-SA"/>
              </w:rPr>
            </w:pPr>
            <w:r>
              <w:rPr>
                <w:rFonts w:hint="eastAsia" w:ascii="仿宋_GB2312" w:hAnsi="仿宋_GB2312" w:eastAsia="仿宋_GB2312" w:cs="仿宋_GB2312"/>
                <w:b/>
                <w:sz w:val="21"/>
                <w:szCs w:val="21"/>
                <w:highlight w:val="none"/>
              </w:rPr>
              <w:t>(原件备查，提交A4规格复印件)</w:t>
            </w: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证明材料</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b/>
                <w:sz w:val="21"/>
                <w:szCs w:val="21"/>
                <w:highlight w:val="none"/>
              </w:rPr>
              <w:t>(原件备查，提交A4规格复印件)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trPr>
        <w:tc>
          <w:tcPr>
            <w:tcW w:w="515"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14</w:t>
            </w:r>
          </w:p>
        </w:tc>
        <w:tc>
          <w:tcPr>
            <w:tcW w:w="1932" w:type="dxa"/>
            <w:gridSpan w:val="3"/>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“优粤卡”人才子女</w:t>
            </w:r>
          </w:p>
        </w:tc>
        <w:tc>
          <w:tcPr>
            <w:tcW w:w="2051" w:type="dxa"/>
            <w:gridSpan w:val="4"/>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r>
              <w:rPr>
                <w:rFonts w:hint="eastAsia" w:ascii="仿宋_GB2312" w:hAnsi="仿宋_GB2312" w:eastAsia="仿宋_GB2312" w:cs="仿宋_GB2312"/>
                <w:sz w:val="21"/>
                <w:szCs w:val="21"/>
                <w:highlight w:val="none"/>
              </w:rPr>
              <w:t>广东省教育厅关于落实《广东省进一步扩大对外开放积极利用外资若干政策措施》工作要求的通知（粤教外函〔2018〕6号）</w:t>
            </w:r>
          </w:p>
        </w:tc>
        <w:tc>
          <w:tcPr>
            <w:tcW w:w="210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b/>
                <w:sz w:val="21"/>
                <w:szCs w:val="21"/>
                <w:highlight w:val="none"/>
              </w:rPr>
            </w:pPr>
          </w:p>
        </w:tc>
        <w:tc>
          <w:tcPr>
            <w:tcW w:w="253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省人社厅审核发放的人才优粤卡</w:t>
            </w:r>
          </w:p>
        </w:tc>
      </w:tr>
    </w:tbl>
    <w:p>
      <w:pPr>
        <w:spacing w:line="560" w:lineRule="exact"/>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sz w:val="24"/>
          <w:szCs w:val="24"/>
          <w:highlight w:val="none"/>
        </w:rPr>
        <w:t>备注：</w:t>
      </w:r>
      <w:r>
        <w:rPr>
          <w:rFonts w:hint="eastAsia" w:ascii="仿宋_GB2312" w:hAnsi="仿宋_GB2312" w:eastAsia="仿宋_GB2312" w:cs="仿宋_GB2312"/>
          <w:b w:val="0"/>
          <w:bCs w:val="0"/>
          <w:sz w:val="24"/>
          <w:szCs w:val="24"/>
          <w:highlight w:val="none"/>
        </w:rPr>
        <w:t>1.所有外文的证明材料均需附中文翻译公证。</w:t>
      </w:r>
    </w:p>
    <w:p>
      <w:pPr>
        <w:spacing w:line="520" w:lineRule="exact"/>
        <w:ind w:firstLine="720" w:firstLineChars="300"/>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2.其它特殊情况由区以上教育部门根据有关政策确定。</w:t>
      </w:r>
    </w:p>
    <w:p>
      <w:pPr>
        <w:spacing w:line="520" w:lineRule="exact"/>
        <w:ind w:firstLine="720" w:firstLineChars="300"/>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3.各类政策性照顾学生按对应的政策性照顾文件要求执行。</w:t>
      </w:r>
    </w:p>
    <w:p>
      <w:pPr>
        <w:spacing w:line="520" w:lineRule="exact"/>
        <w:ind w:firstLine="720" w:firstLineChars="300"/>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.因上级政策调整导致政策性照顾性照顾对象或证明材料发生变化时，由市教育</w:t>
      </w:r>
      <w:r>
        <w:rPr>
          <w:rFonts w:hint="eastAsia" w:ascii="仿宋_GB2312" w:hAnsi="仿宋_GB2312" w:eastAsia="仿宋_GB2312" w:cs="仿宋_GB2312"/>
          <w:b w:val="0"/>
          <w:bCs w:val="0"/>
          <w:sz w:val="24"/>
          <w:szCs w:val="24"/>
          <w:highlight w:val="none"/>
          <w:lang w:eastAsia="zh-CN"/>
        </w:rPr>
        <w:t>局</w:t>
      </w:r>
      <w:r>
        <w:rPr>
          <w:rFonts w:hint="eastAsia" w:ascii="仿宋_GB2312" w:hAnsi="仿宋_GB2312" w:eastAsia="仿宋_GB2312" w:cs="仿宋_GB2312"/>
          <w:b w:val="0"/>
          <w:bCs w:val="0"/>
          <w:sz w:val="24"/>
          <w:szCs w:val="24"/>
          <w:highlight w:val="none"/>
        </w:rPr>
        <w:t>另外补充发文。</w:t>
      </w:r>
    </w:p>
    <w:p>
      <w:pPr>
        <w:spacing w:line="520" w:lineRule="exact"/>
        <w:ind w:firstLine="720" w:firstLineChars="300"/>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.杜绝弄虚作假，证明单位对其出具的真伪性及其后果负</w:t>
      </w:r>
      <w:r>
        <w:rPr>
          <w:rFonts w:hint="eastAsia" w:ascii="仿宋_GB2312" w:hAnsi="仿宋_GB2312" w:eastAsia="仿宋_GB2312" w:cs="仿宋_GB2312"/>
          <w:sz w:val="24"/>
          <w:szCs w:val="24"/>
          <w:highlight w:val="none"/>
        </w:rPr>
        <w:t>责。</w:t>
      </w:r>
    </w:p>
    <w:p>
      <w:pPr>
        <w:spacing w:line="520" w:lineRule="exact"/>
        <w:ind w:firstLine="630" w:firstLineChars="300"/>
        <w:rPr>
          <w:rFonts w:hint="eastAsia" w:ascii="仿宋_GB2312" w:hAnsi="仿宋_GB2312" w:eastAsia="仿宋_GB2312" w:cs="仿宋_GB2312"/>
          <w:sz w:val="21"/>
          <w:szCs w:val="21"/>
          <w:highlight w:val="none"/>
        </w:rPr>
      </w:pPr>
    </w:p>
    <w:p>
      <w:pPr>
        <w:spacing w:line="520" w:lineRule="exact"/>
        <w:ind w:firstLine="630" w:firstLineChars="300"/>
        <w:rPr>
          <w:rFonts w:hint="eastAsia" w:ascii="仿宋_GB2312" w:hAnsi="仿宋_GB2312" w:eastAsia="仿宋_GB2312" w:cs="仿宋_GB2312"/>
          <w:sz w:val="21"/>
          <w:szCs w:val="21"/>
          <w:highlight w:val="none"/>
        </w:rPr>
      </w:pPr>
    </w:p>
    <w:p>
      <w:pPr>
        <w:keepNext w:val="0"/>
        <w:keepLines w:val="0"/>
        <w:pageBreakBefore w:val="0"/>
        <w:kinsoku/>
        <w:wordWrap/>
        <w:overflowPunct/>
        <w:topLinePunct w:val="0"/>
        <w:autoSpaceDE/>
        <w:autoSpaceDN/>
        <w:bidi w:val="0"/>
        <w:adjustRightInd/>
        <w:snapToGrid/>
        <w:spacing w:line="400" w:lineRule="exact"/>
        <w:ind w:right="0" w:rightChars="0"/>
        <w:textAlignment w:val="auto"/>
      </w:pPr>
      <w:bookmarkStart w:id="0" w:name="_GoBack"/>
      <w:bookmarkEnd w:id="0"/>
    </w:p>
    <w:sectPr>
      <w:footerReference r:id="rId3" w:type="default"/>
      <w:footerReference r:id="rId4" w:type="even"/>
      <w:pgSz w:w="11906" w:h="16838"/>
      <w:pgMar w:top="2098" w:right="1474" w:bottom="1984" w:left="1587" w:header="851" w:footer="992" w:gutter="0"/>
      <w:cols w:space="0" w:num="1"/>
      <w:docGrid w:type="lines" w:linePitch="439" w:charSpace="0"/>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rPr>
    </w:pPr>
    <w:r>
      <w:fldChar w:fldCharType="begin"/>
    </w:r>
    <w:r>
      <w:rPr>
        <w:rStyle w:val="19"/>
      </w:rPr>
      <w:instrText xml:space="preserve">PAGE  </w:instrText>
    </w:r>
    <w:r>
      <w:fldChar w:fldCharType="end"/>
    </w:r>
  </w:p>
  <w:p>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2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B11"/>
    <w:rsid w:val="000170E7"/>
    <w:rsid w:val="000401F3"/>
    <w:rsid w:val="0004313E"/>
    <w:rsid w:val="00071DFF"/>
    <w:rsid w:val="000749F6"/>
    <w:rsid w:val="00087FF3"/>
    <w:rsid w:val="0009293A"/>
    <w:rsid w:val="000946D3"/>
    <w:rsid w:val="000A5D84"/>
    <w:rsid w:val="000B0390"/>
    <w:rsid w:val="000C5621"/>
    <w:rsid w:val="000F4C2F"/>
    <w:rsid w:val="00100049"/>
    <w:rsid w:val="00123E09"/>
    <w:rsid w:val="0012756C"/>
    <w:rsid w:val="00156A0D"/>
    <w:rsid w:val="00163ADC"/>
    <w:rsid w:val="001648BA"/>
    <w:rsid w:val="00172A27"/>
    <w:rsid w:val="001777D1"/>
    <w:rsid w:val="0019408F"/>
    <w:rsid w:val="001A0CA5"/>
    <w:rsid w:val="001A77EE"/>
    <w:rsid w:val="001C3AD6"/>
    <w:rsid w:val="001C3C84"/>
    <w:rsid w:val="001E2E0F"/>
    <w:rsid w:val="002506B2"/>
    <w:rsid w:val="002659EA"/>
    <w:rsid w:val="00270FAC"/>
    <w:rsid w:val="002F2620"/>
    <w:rsid w:val="00307F78"/>
    <w:rsid w:val="00357822"/>
    <w:rsid w:val="00362ACB"/>
    <w:rsid w:val="003C4120"/>
    <w:rsid w:val="0054566B"/>
    <w:rsid w:val="00553415"/>
    <w:rsid w:val="00561A20"/>
    <w:rsid w:val="00574979"/>
    <w:rsid w:val="00577F5E"/>
    <w:rsid w:val="005C1551"/>
    <w:rsid w:val="005C4EA5"/>
    <w:rsid w:val="006100D3"/>
    <w:rsid w:val="00627030"/>
    <w:rsid w:val="00631E6A"/>
    <w:rsid w:val="00641E63"/>
    <w:rsid w:val="006608E4"/>
    <w:rsid w:val="00665178"/>
    <w:rsid w:val="00687628"/>
    <w:rsid w:val="00691320"/>
    <w:rsid w:val="006B76EA"/>
    <w:rsid w:val="00706746"/>
    <w:rsid w:val="00712D6B"/>
    <w:rsid w:val="00743E13"/>
    <w:rsid w:val="007657A9"/>
    <w:rsid w:val="007749DF"/>
    <w:rsid w:val="0079410A"/>
    <w:rsid w:val="00807192"/>
    <w:rsid w:val="00822124"/>
    <w:rsid w:val="0086262E"/>
    <w:rsid w:val="008C7366"/>
    <w:rsid w:val="008E5D25"/>
    <w:rsid w:val="009065BF"/>
    <w:rsid w:val="00911C64"/>
    <w:rsid w:val="00932E6B"/>
    <w:rsid w:val="00952344"/>
    <w:rsid w:val="00997761"/>
    <w:rsid w:val="009A694E"/>
    <w:rsid w:val="009D7118"/>
    <w:rsid w:val="00A03E10"/>
    <w:rsid w:val="00A5445E"/>
    <w:rsid w:val="00A6485D"/>
    <w:rsid w:val="00A82BFE"/>
    <w:rsid w:val="00AA442B"/>
    <w:rsid w:val="00AC1F15"/>
    <w:rsid w:val="00B02B6A"/>
    <w:rsid w:val="00B0664F"/>
    <w:rsid w:val="00B30B72"/>
    <w:rsid w:val="00B46A69"/>
    <w:rsid w:val="00B83F7C"/>
    <w:rsid w:val="00B87AB6"/>
    <w:rsid w:val="00B9384B"/>
    <w:rsid w:val="00BB29BE"/>
    <w:rsid w:val="00BC7E48"/>
    <w:rsid w:val="00BD44F7"/>
    <w:rsid w:val="00C221CD"/>
    <w:rsid w:val="00CA0671"/>
    <w:rsid w:val="00CA445E"/>
    <w:rsid w:val="00CB0A3F"/>
    <w:rsid w:val="00CB33CA"/>
    <w:rsid w:val="00CF085E"/>
    <w:rsid w:val="00CF5CA5"/>
    <w:rsid w:val="00D0396A"/>
    <w:rsid w:val="00D21D20"/>
    <w:rsid w:val="00D2520F"/>
    <w:rsid w:val="00D94B7C"/>
    <w:rsid w:val="00D97F99"/>
    <w:rsid w:val="00DB4D62"/>
    <w:rsid w:val="00DD16FB"/>
    <w:rsid w:val="00E356CA"/>
    <w:rsid w:val="00E42072"/>
    <w:rsid w:val="00EA5211"/>
    <w:rsid w:val="00EB0214"/>
    <w:rsid w:val="00EE5256"/>
    <w:rsid w:val="00EF07D4"/>
    <w:rsid w:val="00F05815"/>
    <w:rsid w:val="00F07448"/>
    <w:rsid w:val="00F14466"/>
    <w:rsid w:val="00F309E5"/>
    <w:rsid w:val="00F47D90"/>
    <w:rsid w:val="00F850D6"/>
    <w:rsid w:val="00FB1A38"/>
    <w:rsid w:val="00FC5AA8"/>
    <w:rsid w:val="00FD15E8"/>
    <w:rsid w:val="00FE1901"/>
    <w:rsid w:val="00FE4B52"/>
    <w:rsid w:val="01202CB4"/>
    <w:rsid w:val="01345C6E"/>
    <w:rsid w:val="013670F9"/>
    <w:rsid w:val="013A0964"/>
    <w:rsid w:val="015B05EB"/>
    <w:rsid w:val="01765643"/>
    <w:rsid w:val="0177324A"/>
    <w:rsid w:val="017E6062"/>
    <w:rsid w:val="01904B25"/>
    <w:rsid w:val="01953930"/>
    <w:rsid w:val="01A51304"/>
    <w:rsid w:val="01D41B37"/>
    <w:rsid w:val="01DB60E5"/>
    <w:rsid w:val="01EA5FE7"/>
    <w:rsid w:val="01F67E59"/>
    <w:rsid w:val="02294569"/>
    <w:rsid w:val="022E3D39"/>
    <w:rsid w:val="02452B41"/>
    <w:rsid w:val="025B15B3"/>
    <w:rsid w:val="025D0BDF"/>
    <w:rsid w:val="025D7B6A"/>
    <w:rsid w:val="02705B43"/>
    <w:rsid w:val="02724184"/>
    <w:rsid w:val="029F65F9"/>
    <w:rsid w:val="02C9363A"/>
    <w:rsid w:val="02CD2753"/>
    <w:rsid w:val="02FF4BFE"/>
    <w:rsid w:val="030F3AEB"/>
    <w:rsid w:val="03276A5A"/>
    <w:rsid w:val="034C3D48"/>
    <w:rsid w:val="037438D2"/>
    <w:rsid w:val="039564A5"/>
    <w:rsid w:val="03974616"/>
    <w:rsid w:val="03A5034F"/>
    <w:rsid w:val="03C75E90"/>
    <w:rsid w:val="03F444C9"/>
    <w:rsid w:val="041276FB"/>
    <w:rsid w:val="041B07E8"/>
    <w:rsid w:val="041F2F74"/>
    <w:rsid w:val="04256B6C"/>
    <w:rsid w:val="047A2695"/>
    <w:rsid w:val="047C71AE"/>
    <w:rsid w:val="04813374"/>
    <w:rsid w:val="04836BB5"/>
    <w:rsid w:val="04B15416"/>
    <w:rsid w:val="04B85604"/>
    <w:rsid w:val="04D03360"/>
    <w:rsid w:val="04D03C8D"/>
    <w:rsid w:val="04D07686"/>
    <w:rsid w:val="04EC030B"/>
    <w:rsid w:val="053A415E"/>
    <w:rsid w:val="054140DF"/>
    <w:rsid w:val="055A7BBE"/>
    <w:rsid w:val="05CC25C2"/>
    <w:rsid w:val="05DB4560"/>
    <w:rsid w:val="05DC067C"/>
    <w:rsid w:val="05FD548B"/>
    <w:rsid w:val="0611403D"/>
    <w:rsid w:val="061A1044"/>
    <w:rsid w:val="061B55CC"/>
    <w:rsid w:val="062F17C5"/>
    <w:rsid w:val="06374FF6"/>
    <w:rsid w:val="0642314D"/>
    <w:rsid w:val="064D0FEE"/>
    <w:rsid w:val="06612762"/>
    <w:rsid w:val="067234E2"/>
    <w:rsid w:val="067459BD"/>
    <w:rsid w:val="068A641B"/>
    <w:rsid w:val="06913011"/>
    <w:rsid w:val="06BF406F"/>
    <w:rsid w:val="06CC3927"/>
    <w:rsid w:val="06CD4297"/>
    <w:rsid w:val="06D40C49"/>
    <w:rsid w:val="06E53419"/>
    <w:rsid w:val="06E90523"/>
    <w:rsid w:val="072C6455"/>
    <w:rsid w:val="0762943D"/>
    <w:rsid w:val="07875EDF"/>
    <w:rsid w:val="079F67BE"/>
    <w:rsid w:val="07AA0238"/>
    <w:rsid w:val="07DD0224"/>
    <w:rsid w:val="07F00BB5"/>
    <w:rsid w:val="0841765A"/>
    <w:rsid w:val="08540598"/>
    <w:rsid w:val="08591FD2"/>
    <w:rsid w:val="0874149B"/>
    <w:rsid w:val="087A5419"/>
    <w:rsid w:val="08852CEB"/>
    <w:rsid w:val="08D7EAAB"/>
    <w:rsid w:val="08EE01D4"/>
    <w:rsid w:val="08F14271"/>
    <w:rsid w:val="09505784"/>
    <w:rsid w:val="097B0493"/>
    <w:rsid w:val="097B0D8A"/>
    <w:rsid w:val="098E0FCA"/>
    <w:rsid w:val="099B258B"/>
    <w:rsid w:val="099C0C5D"/>
    <w:rsid w:val="09AE26F2"/>
    <w:rsid w:val="09CE611B"/>
    <w:rsid w:val="0A410C40"/>
    <w:rsid w:val="0A5F10BD"/>
    <w:rsid w:val="0A6B167B"/>
    <w:rsid w:val="0A6F069C"/>
    <w:rsid w:val="0A753284"/>
    <w:rsid w:val="0A8966D8"/>
    <w:rsid w:val="0ABB4011"/>
    <w:rsid w:val="0AD2237F"/>
    <w:rsid w:val="0ADA7D97"/>
    <w:rsid w:val="0AE55149"/>
    <w:rsid w:val="0B0F1BC9"/>
    <w:rsid w:val="0B255E11"/>
    <w:rsid w:val="0B760408"/>
    <w:rsid w:val="0B891BC4"/>
    <w:rsid w:val="0BA71A4D"/>
    <w:rsid w:val="0BC5371B"/>
    <w:rsid w:val="0BCB6678"/>
    <w:rsid w:val="0BFF7D45"/>
    <w:rsid w:val="0C0D400F"/>
    <w:rsid w:val="0C162ACA"/>
    <w:rsid w:val="0C3F10E0"/>
    <w:rsid w:val="0C643C49"/>
    <w:rsid w:val="0C7D17A3"/>
    <w:rsid w:val="0CD417A8"/>
    <w:rsid w:val="0CDB6144"/>
    <w:rsid w:val="0CE30EEB"/>
    <w:rsid w:val="0CED4760"/>
    <w:rsid w:val="0CF72E21"/>
    <w:rsid w:val="0D094311"/>
    <w:rsid w:val="0D414888"/>
    <w:rsid w:val="0D6818BE"/>
    <w:rsid w:val="0D80771D"/>
    <w:rsid w:val="0DAA3587"/>
    <w:rsid w:val="0DC8403A"/>
    <w:rsid w:val="0DD33912"/>
    <w:rsid w:val="0DEA0DDF"/>
    <w:rsid w:val="0E0C6A27"/>
    <w:rsid w:val="0E3065E6"/>
    <w:rsid w:val="0E456B8E"/>
    <w:rsid w:val="0E4972A3"/>
    <w:rsid w:val="0E540C5B"/>
    <w:rsid w:val="0E6C4BAE"/>
    <w:rsid w:val="0E7636B9"/>
    <w:rsid w:val="0EA6692B"/>
    <w:rsid w:val="0EAE5E01"/>
    <w:rsid w:val="0ED20737"/>
    <w:rsid w:val="0EE27240"/>
    <w:rsid w:val="0EFE2443"/>
    <w:rsid w:val="0F073FEB"/>
    <w:rsid w:val="0F176B94"/>
    <w:rsid w:val="0F7A3266"/>
    <w:rsid w:val="0F8F277E"/>
    <w:rsid w:val="0FAD06B4"/>
    <w:rsid w:val="0FED779E"/>
    <w:rsid w:val="0FF05A4D"/>
    <w:rsid w:val="0FF258B5"/>
    <w:rsid w:val="0FF8312C"/>
    <w:rsid w:val="10096137"/>
    <w:rsid w:val="102E561B"/>
    <w:rsid w:val="10496E54"/>
    <w:rsid w:val="10797A4D"/>
    <w:rsid w:val="108A59AF"/>
    <w:rsid w:val="10A52640"/>
    <w:rsid w:val="10A656CD"/>
    <w:rsid w:val="10D76AC2"/>
    <w:rsid w:val="10DC29D5"/>
    <w:rsid w:val="111D6CBF"/>
    <w:rsid w:val="11351EBD"/>
    <w:rsid w:val="116A081A"/>
    <w:rsid w:val="1172500C"/>
    <w:rsid w:val="11AA456B"/>
    <w:rsid w:val="11D53394"/>
    <w:rsid w:val="12122745"/>
    <w:rsid w:val="1216ABE0"/>
    <w:rsid w:val="1225062A"/>
    <w:rsid w:val="12274217"/>
    <w:rsid w:val="122D3FF4"/>
    <w:rsid w:val="12317A0B"/>
    <w:rsid w:val="12321F51"/>
    <w:rsid w:val="123B7A70"/>
    <w:rsid w:val="1249339E"/>
    <w:rsid w:val="129B0B98"/>
    <w:rsid w:val="12A163A9"/>
    <w:rsid w:val="12F768AF"/>
    <w:rsid w:val="13044798"/>
    <w:rsid w:val="130F6C84"/>
    <w:rsid w:val="131C2691"/>
    <w:rsid w:val="1329656C"/>
    <w:rsid w:val="1335621D"/>
    <w:rsid w:val="134414AA"/>
    <w:rsid w:val="13563B6F"/>
    <w:rsid w:val="1363493F"/>
    <w:rsid w:val="136354AF"/>
    <w:rsid w:val="1375718A"/>
    <w:rsid w:val="13C94517"/>
    <w:rsid w:val="13C9679B"/>
    <w:rsid w:val="13D44FFE"/>
    <w:rsid w:val="13F55256"/>
    <w:rsid w:val="13F90BCA"/>
    <w:rsid w:val="14103067"/>
    <w:rsid w:val="1421102F"/>
    <w:rsid w:val="1431150C"/>
    <w:rsid w:val="14332C5A"/>
    <w:rsid w:val="14373205"/>
    <w:rsid w:val="143E2A27"/>
    <w:rsid w:val="146B0BE3"/>
    <w:rsid w:val="14854B19"/>
    <w:rsid w:val="14BF2358"/>
    <w:rsid w:val="14D23420"/>
    <w:rsid w:val="150B4E26"/>
    <w:rsid w:val="15112B9B"/>
    <w:rsid w:val="1513546A"/>
    <w:rsid w:val="1520594D"/>
    <w:rsid w:val="153A7587"/>
    <w:rsid w:val="15447DB1"/>
    <w:rsid w:val="15732A3F"/>
    <w:rsid w:val="15BB1E95"/>
    <w:rsid w:val="15C94EC8"/>
    <w:rsid w:val="15F23E18"/>
    <w:rsid w:val="15F45FE4"/>
    <w:rsid w:val="162B7579"/>
    <w:rsid w:val="163C3ED7"/>
    <w:rsid w:val="164A3373"/>
    <w:rsid w:val="164E0B68"/>
    <w:rsid w:val="168224D3"/>
    <w:rsid w:val="16830DB6"/>
    <w:rsid w:val="16871BE4"/>
    <w:rsid w:val="16F221DE"/>
    <w:rsid w:val="1715645C"/>
    <w:rsid w:val="17557622"/>
    <w:rsid w:val="17664BA3"/>
    <w:rsid w:val="17707577"/>
    <w:rsid w:val="17B75BA9"/>
    <w:rsid w:val="17F20D10"/>
    <w:rsid w:val="182F7E71"/>
    <w:rsid w:val="18300895"/>
    <w:rsid w:val="187B86B6"/>
    <w:rsid w:val="18B62F44"/>
    <w:rsid w:val="18D46D95"/>
    <w:rsid w:val="190E571C"/>
    <w:rsid w:val="19392329"/>
    <w:rsid w:val="19647783"/>
    <w:rsid w:val="196D6695"/>
    <w:rsid w:val="198E5051"/>
    <w:rsid w:val="19A63B29"/>
    <w:rsid w:val="19B8528C"/>
    <w:rsid w:val="19C45DB0"/>
    <w:rsid w:val="19D27F62"/>
    <w:rsid w:val="1A127CDD"/>
    <w:rsid w:val="1A474DC6"/>
    <w:rsid w:val="1A7B2445"/>
    <w:rsid w:val="1A8F167D"/>
    <w:rsid w:val="1A92571B"/>
    <w:rsid w:val="1A9765E0"/>
    <w:rsid w:val="1AC00E35"/>
    <w:rsid w:val="1ACE68F0"/>
    <w:rsid w:val="1AD04A99"/>
    <w:rsid w:val="1AD7658C"/>
    <w:rsid w:val="1AE04413"/>
    <w:rsid w:val="1AE260D5"/>
    <w:rsid w:val="1AE464DB"/>
    <w:rsid w:val="1B053A91"/>
    <w:rsid w:val="1B541E32"/>
    <w:rsid w:val="1B670C6B"/>
    <w:rsid w:val="1BBB4579"/>
    <w:rsid w:val="1C220DE1"/>
    <w:rsid w:val="1C383F34"/>
    <w:rsid w:val="1C482EAD"/>
    <w:rsid w:val="1C7A0C6D"/>
    <w:rsid w:val="1C7E6337"/>
    <w:rsid w:val="1C80143E"/>
    <w:rsid w:val="1C9173E0"/>
    <w:rsid w:val="1CEF6296"/>
    <w:rsid w:val="1CFD3D33"/>
    <w:rsid w:val="1D5A183D"/>
    <w:rsid w:val="1D6F13C2"/>
    <w:rsid w:val="1D793755"/>
    <w:rsid w:val="1D827FD0"/>
    <w:rsid w:val="1DA3149A"/>
    <w:rsid w:val="1DBD1D1B"/>
    <w:rsid w:val="1DBD7479"/>
    <w:rsid w:val="1DBE06D5"/>
    <w:rsid w:val="1DDD2B1F"/>
    <w:rsid w:val="1DFF437F"/>
    <w:rsid w:val="1E0D3572"/>
    <w:rsid w:val="1E404D79"/>
    <w:rsid w:val="1E4344D6"/>
    <w:rsid w:val="1E5B327B"/>
    <w:rsid w:val="1E7A4E98"/>
    <w:rsid w:val="1EC92680"/>
    <w:rsid w:val="1F0C7FF1"/>
    <w:rsid w:val="1F233E33"/>
    <w:rsid w:val="1F4F2147"/>
    <w:rsid w:val="1F760EEE"/>
    <w:rsid w:val="1F806DBF"/>
    <w:rsid w:val="1FA3374F"/>
    <w:rsid w:val="1FD82274"/>
    <w:rsid w:val="1FF86D5F"/>
    <w:rsid w:val="200167B2"/>
    <w:rsid w:val="200B4990"/>
    <w:rsid w:val="200E1FC9"/>
    <w:rsid w:val="201430C4"/>
    <w:rsid w:val="201F4699"/>
    <w:rsid w:val="2025058F"/>
    <w:rsid w:val="20566559"/>
    <w:rsid w:val="20677404"/>
    <w:rsid w:val="2089491D"/>
    <w:rsid w:val="21021827"/>
    <w:rsid w:val="21037BAD"/>
    <w:rsid w:val="211A0DE1"/>
    <w:rsid w:val="212332ED"/>
    <w:rsid w:val="21702CCC"/>
    <w:rsid w:val="217E4238"/>
    <w:rsid w:val="21863900"/>
    <w:rsid w:val="21E96228"/>
    <w:rsid w:val="21F10B53"/>
    <w:rsid w:val="21FB048D"/>
    <w:rsid w:val="221217DD"/>
    <w:rsid w:val="22467E3D"/>
    <w:rsid w:val="224C76DC"/>
    <w:rsid w:val="224D35EF"/>
    <w:rsid w:val="22714E71"/>
    <w:rsid w:val="22846B1D"/>
    <w:rsid w:val="22D6497D"/>
    <w:rsid w:val="22D904DC"/>
    <w:rsid w:val="22E03482"/>
    <w:rsid w:val="22F316D6"/>
    <w:rsid w:val="2320287A"/>
    <w:rsid w:val="234F506A"/>
    <w:rsid w:val="23573F47"/>
    <w:rsid w:val="2358CA5A"/>
    <w:rsid w:val="237A0CF2"/>
    <w:rsid w:val="238006CE"/>
    <w:rsid w:val="23BD2503"/>
    <w:rsid w:val="23CB7F17"/>
    <w:rsid w:val="23DA2040"/>
    <w:rsid w:val="23E63759"/>
    <w:rsid w:val="2434073B"/>
    <w:rsid w:val="245A36CB"/>
    <w:rsid w:val="24B82CB3"/>
    <w:rsid w:val="24DB5650"/>
    <w:rsid w:val="24F457AA"/>
    <w:rsid w:val="25020F94"/>
    <w:rsid w:val="25036049"/>
    <w:rsid w:val="252C2859"/>
    <w:rsid w:val="253D1328"/>
    <w:rsid w:val="259755FE"/>
    <w:rsid w:val="25A960AF"/>
    <w:rsid w:val="26005C30"/>
    <w:rsid w:val="26146E69"/>
    <w:rsid w:val="261E7DBD"/>
    <w:rsid w:val="26317DF6"/>
    <w:rsid w:val="26345BF1"/>
    <w:rsid w:val="26526461"/>
    <w:rsid w:val="266355FD"/>
    <w:rsid w:val="2666608C"/>
    <w:rsid w:val="266B7215"/>
    <w:rsid w:val="26C50AFE"/>
    <w:rsid w:val="26E10DDB"/>
    <w:rsid w:val="26F66555"/>
    <w:rsid w:val="26F81ABC"/>
    <w:rsid w:val="27047D6D"/>
    <w:rsid w:val="27261D29"/>
    <w:rsid w:val="27466452"/>
    <w:rsid w:val="275E7F15"/>
    <w:rsid w:val="27697D93"/>
    <w:rsid w:val="276E73AB"/>
    <w:rsid w:val="278577C5"/>
    <w:rsid w:val="27B06CFD"/>
    <w:rsid w:val="27B87E63"/>
    <w:rsid w:val="282A7C25"/>
    <w:rsid w:val="28546D64"/>
    <w:rsid w:val="28B2323B"/>
    <w:rsid w:val="29140029"/>
    <w:rsid w:val="29190B03"/>
    <w:rsid w:val="29191DEC"/>
    <w:rsid w:val="29192864"/>
    <w:rsid w:val="2925217C"/>
    <w:rsid w:val="29352A19"/>
    <w:rsid w:val="294C0E8B"/>
    <w:rsid w:val="295503D7"/>
    <w:rsid w:val="296768CF"/>
    <w:rsid w:val="2982638C"/>
    <w:rsid w:val="29867119"/>
    <w:rsid w:val="2989192D"/>
    <w:rsid w:val="299A5F71"/>
    <w:rsid w:val="29A82B24"/>
    <w:rsid w:val="29B61E26"/>
    <w:rsid w:val="29B8001D"/>
    <w:rsid w:val="29CC209F"/>
    <w:rsid w:val="29CD6D26"/>
    <w:rsid w:val="29E81A42"/>
    <w:rsid w:val="29ED274A"/>
    <w:rsid w:val="29F779BF"/>
    <w:rsid w:val="2A275716"/>
    <w:rsid w:val="2A29C7E4"/>
    <w:rsid w:val="2A4D53F8"/>
    <w:rsid w:val="2A567898"/>
    <w:rsid w:val="2A713231"/>
    <w:rsid w:val="2AB53910"/>
    <w:rsid w:val="2B030C1D"/>
    <w:rsid w:val="2B081499"/>
    <w:rsid w:val="2B1E4130"/>
    <w:rsid w:val="2B474530"/>
    <w:rsid w:val="2B4E3E8E"/>
    <w:rsid w:val="2B6C4B07"/>
    <w:rsid w:val="2BD01978"/>
    <w:rsid w:val="2C032718"/>
    <w:rsid w:val="2C1763FC"/>
    <w:rsid w:val="2C3B6CBD"/>
    <w:rsid w:val="2C3C7749"/>
    <w:rsid w:val="2C6825FA"/>
    <w:rsid w:val="2C880AD0"/>
    <w:rsid w:val="2CA25B45"/>
    <w:rsid w:val="2CCD7982"/>
    <w:rsid w:val="2CD0463F"/>
    <w:rsid w:val="2CEA1C52"/>
    <w:rsid w:val="2D124776"/>
    <w:rsid w:val="2D2E7F86"/>
    <w:rsid w:val="2D337923"/>
    <w:rsid w:val="2D605DE3"/>
    <w:rsid w:val="2D8923D3"/>
    <w:rsid w:val="2D942EE3"/>
    <w:rsid w:val="2E097398"/>
    <w:rsid w:val="2E157D8D"/>
    <w:rsid w:val="2E4D41A7"/>
    <w:rsid w:val="2E5D553B"/>
    <w:rsid w:val="2E820BDA"/>
    <w:rsid w:val="2EBB49EE"/>
    <w:rsid w:val="2EC94FE0"/>
    <w:rsid w:val="2F06E375"/>
    <w:rsid w:val="2F071BCB"/>
    <w:rsid w:val="2F216865"/>
    <w:rsid w:val="2F2A4CEF"/>
    <w:rsid w:val="2F4219BB"/>
    <w:rsid w:val="2F503B1F"/>
    <w:rsid w:val="2F913FB4"/>
    <w:rsid w:val="2FA13FF9"/>
    <w:rsid w:val="2FA72A30"/>
    <w:rsid w:val="2FA95605"/>
    <w:rsid w:val="2FBC3D70"/>
    <w:rsid w:val="30233004"/>
    <w:rsid w:val="304B1DB8"/>
    <w:rsid w:val="304C2A26"/>
    <w:rsid w:val="306E53EE"/>
    <w:rsid w:val="306F368D"/>
    <w:rsid w:val="30971376"/>
    <w:rsid w:val="30985F5D"/>
    <w:rsid w:val="30C438E4"/>
    <w:rsid w:val="30DB7BFC"/>
    <w:rsid w:val="30F03906"/>
    <w:rsid w:val="310E5508"/>
    <w:rsid w:val="31171352"/>
    <w:rsid w:val="312C5868"/>
    <w:rsid w:val="31367F4E"/>
    <w:rsid w:val="313A629D"/>
    <w:rsid w:val="31440EAB"/>
    <w:rsid w:val="315C0ECC"/>
    <w:rsid w:val="31635A79"/>
    <w:rsid w:val="316D2632"/>
    <w:rsid w:val="31A34560"/>
    <w:rsid w:val="31C27B7F"/>
    <w:rsid w:val="321B45AD"/>
    <w:rsid w:val="321B53A2"/>
    <w:rsid w:val="324343B2"/>
    <w:rsid w:val="327B5F5F"/>
    <w:rsid w:val="32C351A4"/>
    <w:rsid w:val="32E13297"/>
    <w:rsid w:val="3300462B"/>
    <w:rsid w:val="33230DB4"/>
    <w:rsid w:val="332D1938"/>
    <w:rsid w:val="333344E2"/>
    <w:rsid w:val="335578B7"/>
    <w:rsid w:val="335C368A"/>
    <w:rsid w:val="337E0DDD"/>
    <w:rsid w:val="33C1723B"/>
    <w:rsid w:val="33C913D8"/>
    <w:rsid w:val="33D37AF4"/>
    <w:rsid w:val="33FF350F"/>
    <w:rsid w:val="34066E28"/>
    <w:rsid w:val="342A76E1"/>
    <w:rsid w:val="344D284C"/>
    <w:rsid w:val="344E31A0"/>
    <w:rsid w:val="34791C0C"/>
    <w:rsid w:val="34802FF7"/>
    <w:rsid w:val="34A55E94"/>
    <w:rsid w:val="34B13296"/>
    <w:rsid w:val="34B3406E"/>
    <w:rsid w:val="34C27AAE"/>
    <w:rsid w:val="350305DE"/>
    <w:rsid w:val="350C2E85"/>
    <w:rsid w:val="35226CA1"/>
    <w:rsid w:val="3523409C"/>
    <w:rsid w:val="356871CF"/>
    <w:rsid w:val="35A71592"/>
    <w:rsid w:val="35C15D70"/>
    <w:rsid w:val="35F720EC"/>
    <w:rsid w:val="36163572"/>
    <w:rsid w:val="36170FC9"/>
    <w:rsid w:val="3626C45F"/>
    <w:rsid w:val="36297E66"/>
    <w:rsid w:val="363569E7"/>
    <w:rsid w:val="36411BCE"/>
    <w:rsid w:val="364237C3"/>
    <w:rsid w:val="364D480D"/>
    <w:rsid w:val="365842AE"/>
    <w:rsid w:val="369C5056"/>
    <w:rsid w:val="36A85BED"/>
    <w:rsid w:val="36AD1AC4"/>
    <w:rsid w:val="36B40BF8"/>
    <w:rsid w:val="36C26556"/>
    <w:rsid w:val="36C31664"/>
    <w:rsid w:val="36CE2BE6"/>
    <w:rsid w:val="36E302D4"/>
    <w:rsid w:val="36E84BC5"/>
    <w:rsid w:val="372203CA"/>
    <w:rsid w:val="372E1B24"/>
    <w:rsid w:val="37321682"/>
    <w:rsid w:val="37363EC2"/>
    <w:rsid w:val="37446D52"/>
    <w:rsid w:val="374C2605"/>
    <w:rsid w:val="376C5AE7"/>
    <w:rsid w:val="376C6F43"/>
    <w:rsid w:val="378D0772"/>
    <w:rsid w:val="37962285"/>
    <w:rsid w:val="379C5CD0"/>
    <w:rsid w:val="38086C0D"/>
    <w:rsid w:val="38257B42"/>
    <w:rsid w:val="385E6CD2"/>
    <w:rsid w:val="38A622EB"/>
    <w:rsid w:val="38C602C8"/>
    <w:rsid w:val="38CB0351"/>
    <w:rsid w:val="38D70BBF"/>
    <w:rsid w:val="38DA6465"/>
    <w:rsid w:val="38DE2757"/>
    <w:rsid w:val="38F70291"/>
    <w:rsid w:val="39023F01"/>
    <w:rsid w:val="39175C99"/>
    <w:rsid w:val="39230B29"/>
    <w:rsid w:val="39276324"/>
    <w:rsid w:val="39413993"/>
    <w:rsid w:val="398B63B1"/>
    <w:rsid w:val="39A76DCE"/>
    <w:rsid w:val="39C652CC"/>
    <w:rsid w:val="39DB48AD"/>
    <w:rsid w:val="3A0A1CBC"/>
    <w:rsid w:val="3A4F652C"/>
    <w:rsid w:val="3A8D7E6B"/>
    <w:rsid w:val="3AAF7FE4"/>
    <w:rsid w:val="3B1C6B9F"/>
    <w:rsid w:val="3B2F39F8"/>
    <w:rsid w:val="3B30384F"/>
    <w:rsid w:val="3B331977"/>
    <w:rsid w:val="3B416AF8"/>
    <w:rsid w:val="3B43602C"/>
    <w:rsid w:val="3B672756"/>
    <w:rsid w:val="3B6F4909"/>
    <w:rsid w:val="3B9955E8"/>
    <w:rsid w:val="3BA40921"/>
    <w:rsid w:val="3BB019F4"/>
    <w:rsid w:val="3BC41D1C"/>
    <w:rsid w:val="3BC6651C"/>
    <w:rsid w:val="3BDA6772"/>
    <w:rsid w:val="3C0F1A5C"/>
    <w:rsid w:val="3C1C4A45"/>
    <w:rsid w:val="3C1E76F9"/>
    <w:rsid w:val="3C63510D"/>
    <w:rsid w:val="3C98025C"/>
    <w:rsid w:val="3CAF7786"/>
    <w:rsid w:val="3CC008B1"/>
    <w:rsid w:val="3D036B2A"/>
    <w:rsid w:val="3D112E8E"/>
    <w:rsid w:val="3D247712"/>
    <w:rsid w:val="3D437EB5"/>
    <w:rsid w:val="3D5E07F0"/>
    <w:rsid w:val="3D6346C8"/>
    <w:rsid w:val="3DAA3E05"/>
    <w:rsid w:val="3DB30D6A"/>
    <w:rsid w:val="3DDD43B8"/>
    <w:rsid w:val="3E066AF0"/>
    <w:rsid w:val="3E1821B9"/>
    <w:rsid w:val="3E2E15C9"/>
    <w:rsid w:val="3E395DCC"/>
    <w:rsid w:val="3E45061A"/>
    <w:rsid w:val="3E5B1203"/>
    <w:rsid w:val="3E856DE1"/>
    <w:rsid w:val="3EF67D2C"/>
    <w:rsid w:val="3F021C49"/>
    <w:rsid w:val="3F16017D"/>
    <w:rsid w:val="3F1E0206"/>
    <w:rsid w:val="3F244A0C"/>
    <w:rsid w:val="3F2F1131"/>
    <w:rsid w:val="3F33039D"/>
    <w:rsid w:val="3F391998"/>
    <w:rsid w:val="3F587F29"/>
    <w:rsid w:val="3F7E212B"/>
    <w:rsid w:val="3F7F3F11"/>
    <w:rsid w:val="3F8D5D53"/>
    <w:rsid w:val="3F993A4E"/>
    <w:rsid w:val="3F9B0EA7"/>
    <w:rsid w:val="3FAF0BD2"/>
    <w:rsid w:val="3FB55EA5"/>
    <w:rsid w:val="3FBFC86F"/>
    <w:rsid w:val="3FDF6D03"/>
    <w:rsid w:val="3FFC5264"/>
    <w:rsid w:val="40057A95"/>
    <w:rsid w:val="40203032"/>
    <w:rsid w:val="40C6352F"/>
    <w:rsid w:val="40E648BC"/>
    <w:rsid w:val="411E3186"/>
    <w:rsid w:val="41263B44"/>
    <w:rsid w:val="415A197D"/>
    <w:rsid w:val="417E3456"/>
    <w:rsid w:val="418A2278"/>
    <w:rsid w:val="419427DC"/>
    <w:rsid w:val="41A03953"/>
    <w:rsid w:val="41A607C7"/>
    <w:rsid w:val="41C450F9"/>
    <w:rsid w:val="41E65852"/>
    <w:rsid w:val="42035B31"/>
    <w:rsid w:val="426D5EF4"/>
    <w:rsid w:val="42CC64B1"/>
    <w:rsid w:val="42DE1217"/>
    <w:rsid w:val="431747A9"/>
    <w:rsid w:val="43858C9B"/>
    <w:rsid w:val="43AB6BEA"/>
    <w:rsid w:val="43F66C26"/>
    <w:rsid w:val="442D0841"/>
    <w:rsid w:val="4443362E"/>
    <w:rsid w:val="4476439F"/>
    <w:rsid w:val="44C94AD6"/>
    <w:rsid w:val="44D57C9B"/>
    <w:rsid w:val="44F21027"/>
    <w:rsid w:val="45054DA4"/>
    <w:rsid w:val="45064FD2"/>
    <w:rsid w:val="45327A10"/>
    <w:rsid w:val="453D4B87"/>
    <w:rsid w:val="45642039"/>
    <w:rsid w:val="45995EE9"/>
    <w:rsid w:val="45C4652C"/>
    <w:rsid w:val="45C94485"/>
    <w:rsid w:val="45D06A56"/>
    <w:rsid w:val="45DA0A49"/>
    <w:rsid w:val="45F475C1"/>
    <w:rsid w:val="46412D79"/>
    <w:rsid w:val="46A0690E"/>
    <w:rsid w:val="46BB1810"/>
    <w:rsid w:val="46BE190A"/>
    <w:rsid w:val="46CC7946"/>
    <w:rsid w:val="46DC26CF"/>
    <w:rsid w:val="46DD1336"/>
    <w:rsid w:val="46F84930"/>
    <w:rsid w:val="470C5550"/>
    <w:rsid w:val="472613CF"/>
    <w:rsid w:val="47680C24"/>
    <w:rsid w:val="47850F6F"/>
    <w:rsid w:val="47A9CA0B"/>
    <w:rsid w:val="47B54EF7"/>
    <w:rsid w:val="47BB5145"/>
    <w:rsid w:val="47BF5DA8"/>
    <w:rsid w:val="47D2228E"/>
    <w:rsid w:val="47E8164E"/>
    <w:rsid w:val="48166F0F"/>
    <w:rsid w:val="4817238A"/>
    <w:rsid w:val="486B77B4"/>
    <w:rsid w:val="486C791A"/>
    <w:rsid w:val="486E2B3F"/>
    <w:rsid w:val="4875023A"/>
    <w:rsid w:val="48D121EE"/>
    <w:rsid w:val="492E12F4"/>
    <w:rsid w:val="49364147"/>
    <w:rsid w:val="493F1710"/>
    <w:rsid w:val="493F6155"/>
    <w:rsid w:val="496553C2"/>
    <w:rsid w:val="49940F7C"/>
    <w:rsid w:val="49B6761B"/>
    <w:rsid w:val="49C539B5"/>
    <w:rsid w:val="49E4220D"/>
    <w:rsid w:val="4A060406"/>
    <w:rsid w:val="4A634CBB"/>
    <w:rsid w:val="4A635070"/>
    <w:rsid w:val="4AC54411"/>
    <w:rsid w:val="4AD079F9"/>
    <w:rsid w:val="4B07D577"/>
    <w:rsid w:val="4B0B0432"/>
    <w:rsid w:val="4B194838"/>
    <w:rsid w:val="4B2046B3"/>
    <w:rsid w:val="4B6F5A27"/>
    <w:rsid w:val="4B73283E"/>
    <w:rsid w:val="4B7E0006"/>
    <w:rsid w:val="4BA04802"/>
    <w:rsid w:val="4BAB7B8A"/>
    <w:rsid w:val="4BEE6EB0"/>
    <w:rsid w:val="4C3F7610"/>
    <w:rsid w:val="4C44652A"/>
    <w:rsid w:val="4C59123E"/>
    <w:rsid w:val="4C5F077B"/>
    <w:rsid w:val="4C610003"/>
    <w:rsid w:val="4C614B37"/>
    <w:rsid w:val="4C96247C"/>
    <w:rsid w:val="4CA114B6"/>
    <w:rsid w:val="4CF4648E"/>
    <w:rsid w:val="4CF76914"/>
    <w:rsid w:val="4CFB6976"/>
    <w:rsid w:val="4D036A8B"/>
    <w:rsid w:val="4D204D0F"/>
    <w:rsid w:val="4D314EC4"/>
    <w:rsid w:val="4D4011B3"/>
    <w:rsid w:val="4D59358C"/>
    <w:rsid w:val="4D6228AD"/>
    <w:rsid w:val="4D893F0B"/>
    <w:rsid w:val="4D9453A8"/>
    <w:rsid w:val="4DAD1FC0"/>
    <w:rsid w:val="4DC80CD3"/>
    <w:rsid w:val="4DD94804"/>
    <w:rsid w:val="4DE86622"/>
    <w:rsid w:val="4DF44548"/>
    <w:rsid w:val="4DFA523E"/>
    <w:rsid w:val="4E190EE0"/>
    <w:rsid w:val="4E411AB3"/>
    <w:rsid w:val="4E52375E"/>
    <w:rsid w:val="4E561B04"/>
    <w:rsid w:val="4E575EED"/>
    <w:rsid w:val="4E6E1E8A"/>
    <w:rsid w:val="4EA544F5"/>
    <w:rsid w:val="4EAB5195"/>
    <w:rsid w:val="4EDDFB74"/>
    <w:rsid w:val="4EE22AB5"/>
    <w:rsid w:val="4F1E7167"/>
    <w:rsid w:val="4F5939F9"/>
    <w:rsid w:val="4F664801"/>
    <w:rsid w:val="4F91725B"/>
    <w:rsid w:val="4FA12C66"/>
    <w:rsid w:val="4FAB7277"/>
    <w:rsid w:val="4FB1A134"/>
    <w:rsid w:val="4FC61908"/>
    <w:rsid w:val="4FC717A2"/>
    <w:rsid w:val="4FDA4B3B"/>
    <w:rsid w:val="505E41FA"/>
    <w:rsid w:val="50676CE4"/>
    <w:rsid w:val="507F5858"/>
    <w:rsid w:val="50925522"/>
    <w:rsid w:val="50995988"/>
    <w:rsid w:val="50C92646"/>
    <w:rsid w:val="50CD7E8B"/>
    <w:rsid w:val="50DA28C0"/>
    <w:rsid w:val="51342BCD"/>
    <w:rsid w:val="517E57B5"/>
    <w:rsid w:val="51B13DBF"/>
    <w:rsid w:val="51B83564"/>
    <w:rsid w:val="51C94F7B"/>
    <w:rsid w:val="51F74871"/>
    <w:rsid w:val="525D24A0"/>
    <w:rsid w:val="527FB645"/>
    <w:rsid w:val="52890979"/>
    <w:rsid w:val="52C76C3D"/>
    <w:rsid w:val="52E841B2"/>
    <w:rsid w:val="533C2F6F"/>
    <w:rsid w:val="535B578D"/>
    <w:rsid w:val="53703FAF"/>
    <w:rsid w:val="537B13F5"/>
    <w:rsid w:val="5391510E"/>
    <w:rsid w:val="539B1578"/>
    <w:rsid w:val="53C06CB8"/>
    <w:rsid w:val="53CA48F5"/>
    <w:rsid w:val="53CC599B"/>
    <w:rsid w:val="53E14629"/>
    <w:rsid w:val="53EA66B3"/>
    <w:rsid w:val="53F20DDF"/>
    <w:rsid w:val="53F409D5"/>
    <w:rsid w:val="53F648A8"/>
    <w:rsid w:val="540F4595"/>
    <w:rsid w:val="541501C8"/>
    <w:rsid w:val="542033A0"/>
    <w:rsid w:val="54782A1F"/>
    <w:rsid w:val="548B4E30"/>
    <w:rsid w:val="54B90C04"/>
    <w:rsid w:val="54BD3830"/>
    <w:rsid w:val="54C17669"/>
    <w:rsid w:val="54D46983"/>
    <w:rsid w:val="54D715B1"/>
    <w:rsid w:val="551E2FC5"/>
    <w:rsid w:val="55272F99"/>
    <w:rsid w:val="55336CD6"/>
    <w:rsid w:val="5544660A"/>
    <w:rsid w:val="556136D1"/>
    <w:rsid w:val="556D06D0"/>
    <w:rsid w:val="558444BA"/>
    <w:rsid w:val="55994589"/>
    <w:rsid w:val="55B4632A"/>
    <w:rsid w:val="55CA585D"/>
    <w:rsid w:val="55ED2EE7"/>
    <w:rsid w:val="560343DF"/>
    <w:rsid w:val="560422E1"/>
    <w:rsid w:val="560C5F3E"/>
    <w:rsid w:val="562071BB"/>
    <w:rsid w:val="56261CE4"/>
    <w:rsid w:val="56393963"/>
    <w:rsid w:val="563D067A"/>
    <w:rsid w:val="564E015F"/>
    <w:rsid w:val="56973FFE"/>
    <w:rsid w:val="5699789D"/>
    <w:rsid w:val="56DE0234"/>
    <w:rsid w:val="56E2064E"/>
    <w:rsid w:val="56E41F67"/>
    <w:rsid w:val="56E81D89"/>
    <w:rsid w:val="56EC0AD6"/>
    <w:rsid w:val="56F13DD8"/>
    <w:rsid w:val="57131722"/>
    <w:rsid w:val="57132B8C"/>
    <w:rsid w:val="57210F84"/>
    <w:rsid w:val="5778568E"/>
    <w:rsid w:val="578B01D4"/>
    <w:rsid w:val="579F25A4"/>
    <w:rsid w:val="57B17359"/>
    <w:rsid w:val="57B41387"/>
    <w:rsid w:val="57BE2975"/>
    <w:rsid w:val="57E86A03"/>
    <w:rsid w:val="57F658FE"/>
    <w:rsid w:val="585940FB"/>
    <w:rsid w:val="58A15D47"/>
    <w:rsid w:val="58D057A9"/>
    <w:rsid w:val="58DF687E"/>
    <w:rsid w:val="59075C5F"/>
    <w:rsid w:val="59310717"/>
    <w:rsid w:val="596E694B"/>
    <w:rsid w:val="599770B7"/>
    <w:rsid w:val="599F00F5"/>
    <w:rsid w:val="59A30A10"/>
    <w:rsid w:val="59C8682C"/>
    <w:rsid w:val="59EC5DD5"/>
    <w:rsid w:val="59F56EA1"/>
    <w:rsid w:val="59FB02A5"/>
    <w:rsid w:val="5A045630"/>
    <w:rsid w:val="5A1955BB"/>
    <w:rsid w:val="5A4F37A0"/>
    <w:rsid w:val="5A6B32D8"/>
    <w:rsid w:val="5A6D35E3"/>
    <w:rsid w:val="5A770AAD"/>
    <w:rsid w:val="5A9253BD"/>
    <w:rsid w:val="5AAA5389"/>
    <w:rsid w:val="5AB53641"/>
    <w:rsid w:val="5AC9F114"/>
    <w:rsid w:val="5B6E3199"/>
    <w:rsid w:val="5B702894"/>
    <w:rsid w:val="5B9C77E2"/>
    <w:rsid w:val="5BBE7F30"/>
    <w:rsid w:val="5BD12219"/>
    <w:rsid w:val="5BDD658A"/>
    <w:rsid w:val="5BE474F1"/>
    <w:rsid w:val="5C0773F7"/>
    <w:rsid w:val="5C4F366F"/>
    <w:rsid w:val="5C5910A2"/>
    <w:rsid w:val="5C6E70D7"/>
    <w:rsid w:val="5C7F5B50"/>
    <w:rsid w:val="5C9B2726"/>
    <w:rsid w:val="5CB86925"/>
    <w:rsid w:val="5CC46088"/>
    <w:rsid w:val="5CDD6E60"/>
    <w:rsid w:val="5CE25461"/>
    <w:rsid w:val="5CE5308C"/>
    <w:rsid w:val="5CE87BBF"/>
    <w:rsid w:val="5CEB4A11"/>
    <w:rsid w:val="5D240455"/>
    <w:rsid w:val="5D573DD8"/>
    <w:rsid w:val="5D7636A3"/>
    <w:rsid w:val="5D7835ED"/>
    <w:rsid w:val="5D7B14A8"/>
    <w:rsid w:val="5D8C7C40"/>
    <w:rsid w:val="5DA43408"/>
    <w:rsid w:val="5DB23DCF"/>
    <w:rsid w:val="5DDA23A6"/>
    <w:rsid w:val="5DE9047E"/>
    <w:rsid w:val="5DEA6FFB"/>
    <w:rsid w:val="5DEC5398"/>
    <w:rsid w:val="5E203BB8"/>
    <w:rsid w:val="5E6F4321"/>
    <w:rsid w:val="5EAE01EF"/>
    <w:rsid w:val="5EBC751A"/>
    <w:rsid w:val="5EC075BC"/>
    <w:rsid w:val="5EC27437"/>
    <w:rsid w:val="5ED92D0A"/>
    <w:rsid w:val="5EEA20EC"/>
    <w:rsid w:val="5F06489D"/>
    <w:rsid w:val="5F2335DA"/>
    <w:rsid w:val="5F652FB3"/>
    <w:rsid w:val="5F6A24FF"/>
    <w:rsid w:val="5F6B4211"/>
    <w:rsid w:val="5F763BBF"/>
    <w:rsid w:val="5F7C3025"/>
    <w:rsid w:val="5F9866BC"/>
    <w:rsid w:val="5FA33C96"/>
    <w:rsid w:val="5FA60131"/>
    <w:rsid w:val="5FAD6250"/>
    <w:rsid w:val="5FB018E1"/>
    <w:rsid w:val="5FB10AAA"/>
    <w:rsid w:val="5FCD79BF"/>
    <w:rsid w:val="60395C8D"/>
    <w:rsid w:val="60432DDC"/>
    <w:rsid w:val="60614145"/>
    <w:rsid w:val="60624E23"/>
    <w:rsid w:val="607D1137"/>
    <w:rsid w:val="60A03074"/>
    <w:rsid w:val="60DA17C1"/>
    <w:rsid w:val="60DF5103"/>
    <w:rsid w:val="61047E4D"/>
    <w:rsid w:val="610D26B1"/>
    <w:rsid w:val="61134E36"/>
    <w:rsid w:val="611D0301"/>
    <w:rsid w:val="61650EAF"/>
    <w:rsid w:val="617E4071"/>
    <w:rsid w:val="619425CB"/>
    <w:rsid w:val="61B3305D"/>
    <w:rsid w:val="61CB64CE"/>
    <w:rsid w:val="61CB6F73"/>
    <w:rsid w:val="61E01167"/>
    <w:rsid w:val="61FA6DEF"/>
    <w:rsid w:val="62296C7E"/>
    <w:rsid w:val="622F76C3"/>
    <w:rsid w:val="62956B57"/>
    <w:rsid w:val="62A52286"/>
    <w:rsid w:val="62AB738D"/>
    <w:rsid w:val="62DB2651"/>
    <w:rsid w:val="62F77FDD"/>
    <w:rsid w:val="62F84C6D"/>
    <w:rsid w:val="6329695F"/>
    <w:rsid w:val="63550A1E"/>
    <w:rsid w:val="638804FF"/>
    <w:rsid w:val="63A41173"/>
    <w:rsid w:val="63B009FD"/>
    <w:rsid w:val="63B72802"/>
    <w:rsid w:val="63FD7476"/>
    <w:rsid w:val="642021CD"/>
    <w:rsid w:val="642B3DEA"/>
    <w:rsid w:val="64503A48"/>
    <w:rsid w:val="6453102F"/>
    <w:rsid w:val="64944CF9"/>
    <w:rsid w:val="64A370FB"/>
    <w:rsid w:val="64AC0E94"/>
    <w:rsid w:val="64BE39BD"/>
    <w:rsid w:val="64FB4320"/>
    <w:rsid w:val="6509732E"/>
    <w:rsid w:val="650A7F5F"/>
    <w:rsid w:val="650D722D"/>
    <w:rsid w:val="650E2952"/>
    <w:rsid w:val="6510022F"/>
    <w:rsid w:val="65174859"/>
    <w:rsid w:val="654B6080"/>
    <w:rsid w:val="655743F5"/>
    <w:rsid w:val="6599031F"/>
    <w:rsid w:val="65C10E80"/>
    <w:rsid w:val="660A0809"/>
    <w:rsid w:val="667115FA"/>
    <w:rsid w:val="66CB3997"/>
    <w:rsid w:val="66D907CC"/>
    <w:rsid w:val="66E56084"/>
    <w:rsid w:val="66F1244D"/>
    <w:rsid w:val="67215918"/>
    <w:rsid w:val="67915D6E"/>
    <w:rsid w:val="67D11F1B"/>
    <w:rsid w:val="67EB56E5"/>
    <w:rsid w:val="67F74B73"/>
    <w:rsid w:val="680150A5"/>
    <w:rsid w:val="68106C6C"/>
    <w:rsid w:val="681D6660"/>
    <w:rsid w:val="682C3E6B"/>
    <w:rsid w:val="68482087"/>
    <w:rsid w:val="687D4E4B"/>
    <w:rsid w:val="6908372F"/>
    <w:rsid w:val="691A3001"/>
    <w:rsid w:val="692B72B4"/>
    <w:rsid w:val="692F3A09"/>
    <w:rsid w:val="69522C47"/>
    <w:rsid w:val="69622446"/>
    <w:rsid w:val="696C3E41"/>
    <w:rsid w:val="69725D4B"/>
    <w:rsid w:val="699D4753"/>
    <w:rsid w:val="69A36044"/>
    <w:rsid w:val="69BC39F4"/>
    <w:rsid w:val="69DB24DA"/>
    <w:rsid w:val="69EC3DBF"/>
    <w:rsid w:val="6A5820F3"/>
    <w:rsid w:val="6A9C73CD"/>
    <w:rsid w:val="6AE3545D"/>
    <w:rsid w:val="6B224B14"/>
    <w:rsid w:val="6B594CAB"/>
    <w:rsid w:val="6B770196"/>
    <w:rsid w:val="6BB2544E"/>
    <w:rsid w:val="6BC6254E"/>
    <w:rsid w:val="6BC74DAE"/>
    <w:rsid w:val="6BC84588"/>
    <w:rsid w:val="6BC977ED"/>
    <w:rsid w:val="6BCB2469"/>
    <w:rsid w:val="6BD90C64"/>
    <w:rsid w:val="6C095BD0"/>
    <w:rsid w:val="6C22454A"/>
    <w:rsid w:val="6C2F3469"/>
    <w:rsid w:val="6C4E3E98"/>
    <w:rsid w:val="6C573EA0"/>
    <w:rsid w:val="6C6423D3"/>
    <w:rsid w:val="6C706981"/>
    <w:rsid w:val="6CCB2723"/>
    <w:rsid w:val="6CCB77DA"/>
    <w:rsid w:val="6CDB12DF"/>
    <w:rsid w:val="6CE326F8"/>
    <w:rsid w:val="6CF0268F"/>
    <w:rsid w:val="6D183A63"/>
    <w:rsid w:val="6D29577C"/>
    <w:rsid w:val="6D6F0F3D"/>
    <w:rsid w:val="6D733783"/>
    <w:rsid w:val="6D954323"/>
    <w:rsid w:val="6DA260DF"/>
    <w:rsid w:val="6DC061E6"/>
    <w:rsid w:val="6DCD1276"/>
    <w:rsid w:val="6DCE14F8"/>
    <w:rsid w:val="6DD835CA"/>
    <w:rsid w:val="6E036FC3"/>
    <w:rsid w:val="6E212144"/>
    <w:rsid w:val="6E244178"/>
    <w:rsid w:val="6E6B0EDC"/>
    <w:rsid w:val="6E7B0AEA"/>
    <w:rsid w:val="6E81352F"/>
    <w:rsid w:val="6EB35183"/>
    <w:rsid w:val="6ED35285"/>
    <w:rsid w:val="6ED50C8F"/>
    <w:rsid w:val="6ED81281"/>
    <w:rsid w:val="6EE52C7C"/>
    <w:rsid w:val="6F0260FA"/>
    <w:rsid w:val="6F123AD2"/>
    <w:rsid w:val="6F1D2276"/>
    <w:rsid w:val="6F2774BC"/>
    <w:rsid w:val="6F3D7A65"/>
    <w:rsid w:val="6F487D1B"/>
    <w:rsid w:val="6F4E4E9D"/>
    <w:rsid w:val="6F4F7C78"/>
    <w:rsid w:val="6F5C5232"/>
    <w:rsid w:val="6F6B34DA"/>
    <w:rsid w:val="6F9527E2"/>
    <w:rsid w:val="6FC218C1"/>
    <w:rsid w:val="6FF046D8"/>
    <w:rsid w:val="70215EB4"/>
    <w:rsid w:val="70323D54"/>
    <w:rsid w:val="70A17ED6"/>
    <w:rsid w:val="70AC4962"/>
    <w:rsid w:val="70B666AD"/>
    <w:rsid w:val="70BC54B9"/>
    <w:rsid w:val="70CF5E3D"/>
    <w:rsid w:val="70E51517"/>
    <w:rsid w:val="70EF1E45"/>
    <w:rsid w:val="711B6215"/>
    <w:rsid w:val="71347BF3"/>
    <w:rsid w:val="713C30F3"/>
    <w:rsid w:val="713C460E"/>
    <w:rsid w:val="71443200"/>
    <w:rsid w:val="71499A73"/>
    <w:rsid w:val="714E0478"/>
    <w:rsid w:val="715F16FE"/>
    <w:rsid w:val="71B16DE4"/>
    <w:rsid w:val="71E27025"/>
    <w:rsid w:val="72255DF6"/>
    <w:rsid w:val="723021AA"/>
    <w:rsid w:val="727A59E3"/>
    <w:rsid w:val="72883C64"/>
    <w:rsid w:val="72B95353"/>
    <w:rsid w:val="72BE02B9"/>
    <w:rsid w:val="72CD7F0F"/>
    <w:rsid w:val="72D60B44"/>
    <w:rsid w:val="72DF5E3B"/>
    <w:rsid w:val="72EB6343"/>
    <w:rsid w:val="73053659"/>
    <w:rsid w:val="732D60FB"/>
    <w:rsid w:val="732F1653"/>
    <w:rsid w:val="73347D99"/>
    <w:rsid w:val="734A354F"/>
    <w:rsid w:val="735623BA"/>
    <w:rsid w:val="73856CB5"/>
    <w:rsid w:val="73A85959"/>
    <w:rsid w:val="73B8021A"/>
    <w:rsid w:val="73C11C25"/>
    <w:rsid w:val="73E42963"/>
    <w:rsid w:val="742444D5"/>
    <w:rsid w:val="742F7DE0"/>
    <w:rsid w:val="74477981"/>
    <w:rsid w:val="747261FC"/>
    <w:rsid w:val="74986B5C"/>
    <w:rsid w:val="74C1124E"/>
    <w:rsid w:val="74C92349"/>
    <w:rsid w:val="74D84B2F"/>
    <w:rsid w:val="74F61A92"/>
    <w:rsid w:val="75247989"/>
    <w:rsid w:val="752A6AA2"/>
    <w:rsid w:val="75415D0F"/>
    <w:rsid w:val="754309F2"/>
    <w:rsid w:val="754407C4"/>
    <w:rsid w:val="75512064"/>
    <w:rsid w:val="757035AF"/>
    <w:rsid w:val="75772373"/>
    <w:rsid w:val="757F4D03"/>
    <w:rsid w:val="75980023"/>
    <w:rsid w:val="75AF77E4"/>
    <w:rsid w:val="75CA13E0"/>
    <w:rsid w:val="75E86A7C"/>
    <w:rsid w:val="75F5258F"/>
    <w:rsid w:val="75FB16FD"/>
    <w:rsid w:val="760A0EE4"/>
    <w:rsid w:val="760A5217"/>
    <w:rsid w:val="76256B2F"/>
    <w:rsid w:val="76267E78"/>
    <w:rsid w:val="76276A20"/>
    <w:rsid w:val="765E39E4"/>
    <w:rsid w:val="76733C62"/>
    <w:rsid w:val="76792B12"/>
    <w:rsid w:val="768D5A24"/>
    <w:rsid w:val="76B63290"/>
    <w:rsid w:val="770B396D"/>
    <w:rsid w:val="772C0D16"/>
    <w:rsid w:val="772C428A"/>
    <w:rsid w:val="7783047C"/>
    <w:rsid w:val="77904D78"/>
    <w:rsid w:val="779E4442"/>
    <w:rsid w:val="77C24961"/>
    <w:rsid w:val="77D04F44"/>
    <w:rsid w:val="77D6205D"/>
    <w:rsid w:val="77EF8451"/>
    <w:rsid w:val="781422AA"/>
    <w:rsid w:val="78254E85"/>
    <w:rsid w:val="78536157"/>
    <w:rsid w:val="78674254"/>
    <w:rsid w:val="787D0998"/>
    <w:rsid w:val="788A1DB2"/>
    <w:rsid w:val="78AA3577"/>
    <w:rsid w:val="78B434A5"/>
    <w:rsid w:val="790F151A"/>
    <w:rsid w:val="79130F7E"/>
    <w:rsid w:val="7916009C"/>
    <w:rsid w:val="792E7289"/>
    <w:rsid w:val="79460D1E"/>
    <w:rsid w:val="795E2B3D"/>
    <w:rsid w:val="796962B9"/>
    <w:rsid w:val="796F58B8"/>
    <w:rsid w:val="79750072"/>
    <w:rsid w:val="79C29776"/>
    <w:rsid w:val="79F83EAA"/>
    <w:rsid w:val="79FE58EC"/>
    <w:rsid w:val="7A0D7C88"/>
    <w:rsid w:val="7A196DBC"/>
    <w:rsid w:val="7A2F725A"/>
    <w:rsid w:val="7A375A56"/>
    <w:rsid w:val="7ACC04B2"/>
    <w:rsid w:val="7AD17C5B"/>
    <w:rsid w:val="7B27749D"/>
    <w:rsid w:val="7B35669E"/>
    <w:rsid w:val="7B484286"/>
    <w:rsid w:val="7B534273"/>
    <w:rsid w:val="7B5B1D6F"/>
    <w:rsid w:val="7B723DE4"/>
    <w:rsid w:val="7BBA7F34"/>
    <w:rsid w:val="7BEF5C81"/>
    <w:rsid w:val="7C00005F"/>
    <w:rsid w:val="7C066C1B"/>
    <w:rsid w:val="7C0D2556"/>
    <w:rsid w:val="7C6A56EF"/>
    <w:rsid w:val="7C8323BF"/>
    <w:rsid w:val="7C8B253B"/>
    <w:rsid w:val="7C9A13C3"/>
    <w:rsid w:val="7CA1470A"/>
    <w:rsid w:val="7CA720BE"/>
    <w:rsid w:val="7CB618E1"/>
    <w:rsid w:val="7CE95205"/>
    <w:rsid w:val="7D2E605C"/>
    <w:rsid w:val="7D452B0E"/>
    <w:rsid w:val="7D56589F"/>
    <w:rsid w:val="7D993803"/>
    <w:rsid w:val="7D9B1251"/>
    <w:rsid w:val="7D9F5CC9"/>
    <w:rsid w:val="7DA35ADA"/>
    <w:rsid w:val="7DBD54F2"/>
    <w:rsid w:val="7DC5199A"/>
    <w:rsid w:val="7DE95534"/>
    <w:rsid w:val="7E145E9F"/>
    <w:rsid w:val="7E4924A2"/>
    <w:rsid w:val="7E674C1B"/>
    <w:rsid w:val="7E892809"/>
    <w:rsid w:val="7EA16570"/>
    <w:rsid w:val="7EA177EE"/>
    <w:rsid w:val="7F006D3C"/>
    <w:rsid w:val="7F1A5E44"/>
    <w:rsid w:val="7F216346"/>
    <w:rsid w:val="7F233E06"/>
    <w:rsid w:val="7F41798B"/>
    <w:rsid w:val="7F4C5F2B"/>
    <w:rsid w:val="7F4F2CEE"/>
    <w:rsid w:val="7F5308C3"/>
    <w:rsid w:val="7F7351C9"/>
    <w:rsid w:val="7F8A7D54"/>
    <w:rsid w:val="7F9505A5"/>
    <w:rsid w:val="7FB072F1"/>
    <w:rsid w:val="7FC1789A"/>
    <w:rsid w:val="7FCD5C29"/>
    <w:rsid w:val="7FE47DE1"/>
    <w:rsid w:val="7FE651AB"/>
    <w:rsid w:val="7FEA6D7A"/>
    <w:rsid w:val="80EE9076"/>
    <w:rsid w:val="8E06ACFD"/>
    <w:rsid w:val="92AB5238"/>
    <w:rsid w:val="97499593"/>
    <w:rsid w:val="9C54E8C6"/>
    <w:rsid w:val="9D6CEE36"/>
    <w:rsid w:val="A0DCDAD3"/>
    <w:rsid w:val="B8A4467E"/>
    <w:rsid w:val="B9B09BA0"/>
    <w:rsid w:val="BA8DF17E"/>
    <w:rsid w:val="BE6DFE8C"/>
    <w:rsid w:val="C243745D"/>
    <w:rsid w:val="C44A7513"/>
    <w:rsid w:val="C702C4CD"/>
    <w:rsid w:val="C7BD732E"/>
    <w:rsid w:val="CC0C81D5"/>
    <w:rsid w:val="CF9CBA4C"/>
    <w:rsid w:val="D4BCD2ED"/>
    <w:rsid w:val="D9006DEE"/>
    <w:rsid w:val="E07B0558"/>
    <w:rsid w:val="E0A2572A"/>
    <w:rsid w:val="E2661440"/>
    <w:rsid w:val="E6147BE9"/>
    <w:rsid w:val="E6EA4B73"/>
    <w:rsid w:val="E7A509C0"/>
    <w:rsid w:val="EB6C8FF8"/>
    <w:rsid w:val="F8188405"/>
    <w:rsid w:val="FA25ACF4"/>
    <w:rsid w:val="FE5C62A3"/>
    <w:rsid w:val="FFE4B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Cs/>
      <w:color w:val="000000"/>
      <w:kern w:val="2"/>
      <w:sz w:val="32"/>
      <w:szCs w:val="32"/>
      <w:lang w:val="en-US" w:eastAsia="zh-CN" w:bidi="ar-SA"/>
    </w:rPr>
  </w:style>
  <w:style w:type="paragraph" w:styleId="2">
    <w:name w:val="heading 1"/>
    <w:basedOn w:val="3"/>
    <w:next w:val="4"/>
    <w:qFormat/>
    <w:uiPriority w:val="0"/>
    <w:rPr>
      <w:kern w:val="44"/>
    </w:rPr>
  </w:style>
  <w:style w:type="paragraph" w:styleId="6">
    <w:name w:val="heading 2"/>
    <w:basedOn w:val="1"/>
    <w:next w:val="1"/>
    <w:qFormat/>
    <w:uiPriority w:val="0"/>
    <w:pPr>
      <w:keepNext/>
      <w:keepLines/>
      <w:spacing w:line="600" w:lineRule="exact"/>
      <w:jc w:val="center"/>
      <w:outlineLvl w:val="1"/>
    </w:pPr>
    <w:rPr>
      <w:rFonts w:ascii="Arial" w:hAnsi="Arial" w:eastAsia="黑体"/>
      <w:bCs w:val="0"/>
      <w:sz w:val="36"/>
      <w:szCs w:val="36"/>
    </w:rPr>
  </w:style>
  <w:style w:type="paragraph" w:styleId="7">
    <w:name w:val="heading 3"/>
    <w:basedOn w:val="1"/>
    <w:next w:val="1"/>
    <w:qFormat/>
    <w:uiPriority w:val="0"/>
    <w:pPr>
      <w:ind w:firstLine="200" w:firstLineChars="200"/>
      <w:outlineLvl w:val="2"/>
    </w:pPr>
    <w:rPr>
      <w:rFonts w:eastAsia="黑体"/>
    </w:rPr>
  </w:style>
  <w:style w:type="paragraph" w:styleId="8">
    <w:name w:val="heading 5"/>
    <w:basedOn w:val="1"/>
    <w:next w:val="1"/>
    <w:qFormat/>
    <w:uiPriority w:val="0"/>
    <w:pPr>
      <w:keepNext/>
      <w:keepLines/>
      <w:outlineLvl w:val="4"/>
    </w:pPr>
    <w:rPr>
      <w:bCs w:val="0"/>
    </w:rPr>
  </w:style>
  <w:style w:type="character" w:default="1" w:styleId="17">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Title"/>
    <w:basedOn w:val="1"/>
    <w:qFormat/>
    <w:uiPriority w:val="0"/>
    <w:pPr>
      <w:spacing w:line="600" w:lineRule="exact"/>
      <w:jc w:val="center"/>
      <w:outlineLvl w:val="0"/>
    </w:pPr>
    <w:rPr>
      <w:rFonts w:eastAsia="方正小标宋简体" w:cs="Arial"/>
      <w:bCs w:val="0"/>
      <w:sz w:val="44"/>
      <w:szCs w:val="44"/>
    </w:rPr>
  </w:style>
  <w:style w:type="paragraph" w:styleId="4">
    <w:name w:val="Body Text First Indent"/>
    <w:basedOn w:val="5"/>
    <w:qFormat/>
    <w:uiPriority w:val="0"/>
    <w:pPr>
      <w:ind w:firstLine="420" w:firstLineChars="100"/>
    </w:pPr>
  </w:style>
  <w:style w:type="paragraph" w:styleId="5">
    <w:name w:val="Body Text"/>
    <w:basedOn w:val="1"/>
    <w:next w:val="1"/>
    <w:qFormat/>
    <w:uiPriority w:val="0"/>
  </w:style>
  <w:style w:type="paragraph" w:styleId="9">
    <w:name w:val="Body Text Indent"/>
    <w:basedOn w:val="1"/>
    <w:qFormat/>
    <w:uiPriority w:val="0"/>
    <w:pPr>
      <w:ind w:left="420" w:leftChars="200"/>
    </w:pPr>
  </w:style>
  <w:style w:type="paragraph" w:styleId="10">
    <w:name w:val="Plain Text"/>
    <w:basedOn w:val="1"/>
    <w:qFormat/>
    <w:uiPriority w:val="0"/>
    <w:rPr>
      <w:rFonts w:ascii="宋体" w:hAnsi="Courier New" w:cs="Courier New"/>
      <w:szCs w:val="21"/>
    </w:rPr>
  </w:style>
  <w:style w:type="paragraph" w:styleId="11">
    <w:name w:val="Balloon Text"/>
    <w:basedOn w:val="1"/>
    <w:qFormat/>
    <w:uiPriority w:val="0"/>
    <w:rPr>
      <w:sz w:val="18"/>
      <w:szCs w:val="18"/>
    </w:rPr>
  </w:style>
  <w:style w:type="paragraph" w:styleId="12">
    <w:name w:val="footer"/>
    <w:basedOn w:val="1"/>
    <w:link w:val="28"/>
    <w:qFormat/>
    <w:uiPriority w:val="0"/>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Strong"/>
    <w:basedOn w:val="17"/>
    <w:qFormat/>
    <w:uiPriority w:val="0"/>
    <w:rPr>
      <w:b/>
    </w:rPr>
  </w:style>
  <w:style w:type="character" w:styleId="19">
    <w:name w:val="page number"/>
    <w:basedOn w:val="17"/>
    <w:qFormat/>
    <w:uiPriority w:val="0"/>
    <w:rPr>
      <w:rFonts w:ascii="Times New Roman" w:hAnsi="Times New Roman" w:eastAsia="仿宋_GB2312" w:cs="Times New Roman"/>
      <w:sz w:val="28"/>
      <w:szCs w:val="28"/>
    </w:rPr>
  </w:style>
  <w:style w:type="character" w:styleId="20">
    <w:name w:val="FollowedHyperlink"/>
    <w:qFormat/>
    <w:uiPriority w:val="0"/>
    <w:rPr>
      <w:rFonts w:ascii="Calibri" w:hAnsi="Calibri" w:eastAsia="宋体" w:cs="Times New Roman"/>
      <w:color w:val="800080"/>
      <w:u w:val="none"/>
    </w:rPr>
  </w:style>
  <w:style w:type="character" w:styleId="21">
    <w:name w:val="Emphasis"/>
    <w:qFormat/>
    <w:uiPriority w:val="0"/>
    <w:rPr>
      <w:rFonts w:ascii="Calibri" w:hAnsi="Calibri" w:eastAsia="宋体" w:cs="Times New Roman"/>
      <w:i/>
    </w:rPr>
  </w:style>
  <w:style w:type="character" w:styleId="22">
    <w:name w:val="Hyperlink"/>
    <w:qFormat/>
    <w:uiPriority w:val="0"/>
    <w:rPr>
      <w:rFonts w:ascii="Calibri" w:hAnsi="Calibri" w:eastAsia="宋体" w:cs="Times New Roman"/>
      <w:color w:val="0000FF"/>
      <w:u w:val="none"/>
    </w:rPr>
  </w:style>
  <w:style w:type="paragraph" w:customStyle="1" w:styleId="23">
    <w:name w:val="Char Char Char1 Char"/>
    <w:basedOn w:val="1"/>
    <w:qFormat/>
    <w:uiPriority w:val="0"/>
    <w:pPr>
      <w:widowControl/>
      <w:spacing w:line="240" w:lineRule="exact"/>
      <w:jc w:val="left"/>
    </w:pPr>
    <w:rPr>
      <w:rFonts w:ascii="Verdana" w:hAnsi="Verdana" w:eastAsia="宋体"/>
      <w:bCs w:val="0"/>
      <w:color w:val="auto"/>
      <w:kern w:val="0"/>
      <w:sz w:val="18"/>
      <w:szCs w:val="20"/>
      <w:lang w:eastAsia="en-US"/>
    </w:rPr>
  </w:style>
  <w:style w:type="paragraph" w:customStyle="1" w:styleId="24">
    <w:name w:val="0"/>
    <w:basedOn w:val="1"/>
    <w:qFormat/>
    <w:uiPriority w:val="0"/>
    <w:pPr>
      <w:widowControl/>
      <w:snapToGrid w:val="0"/>
    </w:pPr>
    <w:rPr>
      <w:kern w:val="0"/>
      <w:szCs w:val="20"/>
    </w:rPr>
  </w:style>
  <w:style w:type="character" w:customStyle="1" w:styleId="25">
    <w:name w:val="font41"/>
    <w:basedOn w:val="17"/>
    <w:qFormat/>
    <w:uiPriority w:val="0"/>
    <w:rPr>
      <w:rFonts w:hint="eastAsia" w:ascii="宋体" w:hAnsi="宋体" w:eastAsia="宋体" w:cs="宋体"/>
      <w:b/>
      <w:color w:val="000000"/>
      <w:sz w:val="21"/>
      <w:szCs w:val="21"/>
      <w:u w:val="none"/>
    </w:rPr>
  </w:style>
  <w:style w:type="character" w:customStyle="1" w:styleId="26">
    <w:name w:val="font11"/>
    <w:basedOn w:val="17"/>
    <w:qFormat/>
    <w:uiPriority w:val="0"/>
    <w:rPr>
      <w:rFonts w:hint="eastAsia" w:ascii="宋体" w:hAnsi="宋体" w:eastAsia="宋体" w:cs="宋体"/>
      <w:color w:val="000000"/>
      <w:sz w:val="21"/>
      <w:szCs w:val="21"/>
      <w:u w:val="none"/>
    </w:rPr>
  </w:style>
  <w:style w:type="character" w:customStyle="1" w:styleId="27">
    <w:name w:val="font01"/>
    <w:basedOn w:val="17"/>
    <w:qFormat/>
    <w:uiPriority w:val="0"/>
    <w:rPr>
      <w:rFonts w:hint="eastAsia" w:ascii="宋体" w:hAnsi="宋体" w:eastAsia="宋体" w:cs="宋体"/>
      <w:color w:val="000000"/>
      <w:sz w:val="20"/>
      <w:szCs w:val="20"/>
      <w:u w:val="none"/>
    </w:rPr>
  </w:style>
  <w:style w:type="character" w:customStyle="1" w:styleId="28">
    <w:name w:val="页脚 Char"/>
    <w:link w:val="12"/>
    <w:qFormat/>
    <w:uiPriority w:val="0"/>
    <w:rPr>
      <w:rFonts w:ascii="Times New Roman" w:hAnsi="Times New Roman" w:eastAsia="宋体" w:cs="Times New Roman"/>
      <w:sz w:val="18"/>
      <w:szCs w:val="18"/>
    </w:rPr>
  </w:style>
  <w:style w:type="character" w:customStyle="1" w:styleId="29">
    <w:name w:val="hover20"/>
    <w:qFormat/>
    <w:uiPriority w:val="0"/>
    <w:rPr>
      <w:rFonts w:ascii="Calibri" w:hAnsi="Calibri" w:eastAsia="宋体" w:cs="Times New Roman"/>
      <w:color w:val="557EE7"/>
    </w:rPr>
  </w:style>
  <w:style w:type="character" w:customStyle="1" w:styleId="30">
    <w:name w:val="页眉 Char"/>
    <w:link w:val="13"/>
    <w:qFormat/>
    <w:uiPriority w:val="0"/>
    <w:rPr>
      <w:rFonts w:ascii="Times New Roman" w:hAnsi="Times New Roman" w:eastAsia="宋体" w:cs="Times New Roman"/>
      <w:sz w:val="18"/>
      <w:szCs w:val="18"/>
    </w:rPr>
  </w:style>
  <w:style w:type="paragraph" w:customStyle="1" w:styleId="31">
    <w:name w:val="p0"/>
    <w:basedOn w:val="1"/>
    <w:qFormat/>
    <w:uiPriority w:val="0"/>
    <w:pPr>
      <w:widowControl/>
    </w:pPr>
    <w:rPr>
      <w:rFonts w:ascii="Calibri" w:hAnsi="Calibri" w:eastAsia="宋体" w:cs="Times New Roman"/>
      <w:bCs w:val="0"/>
      <w:kern w:val="0"/>
      <w:sz w:val="32"/>
      <w:szCs w:val="32"/>
    </w:rPr>
  </w:style>
  <w:style w:type="paragraph" w:customStyle="1" w:styleId="32">
    <w:name w:val="_Style 30"/>
    <w:qFormat/>
    <w:uiPriority w:val="0"/>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文件.doc</Template>
  <Company>SkyUN.Org</Company>
  <Pages>1</Pages>
  <Words>1483</Words>
  <Characters>8454</Characters>
  <Lines>70</Lines>
  <Paragraphs>19</Paragraphs>
  <TotalTime>10</TotalTime>
  <ScaleCrop>false</ScaleCrop>
  <LinksUpToDate>false</LinksUpToDate>
  <CharactersWithSpaces>9918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win</cp:lastModifiedBy>
  <dcterms:modified xsi:type="dcterms:W3CDTF">2021-05-07T02:14:09Z</dcterms:modified>
  <dc:title>关于印发《珠海高新区2020年义务教育阶段公办学校招生工作实施细则》的通知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74B76D7C1C954B21BB8DAD032120EF97</vt:lpwstr>
  </property>
</Properties>
</file>