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r>
        <w:rPr>
          <w:rFonts w:hint="eastAsia" w:ascii="黑体" w:hAnsi="黑体" w:eastAsia="黑体"/>
          <w:sz w:val="32"/>
          <w:szCs w:val="32"/>
        </w:rPr>
        <w:t>附件</w:t>
      </w:r>
      <w:r>
        <w:rPr>
          <w:rFonts w:hint="default" w:ascii="黑体" w:hAnsi="黑体" w:eastAsia="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珠海市</w:t>
      </w:r>
      <w:r>
        <w:rPr>
          <w:rFonts w:ascii="方正小标宋简体" w:hAnsi="方正小标宋简体" w:eastAsia="方正小标宋简体" w:cs="方正小标宋简体"/>
          <w:sz w:val="44"/>
          <w:szCs w:val="44"/>
        </w:rPr>
        <w:t>2021</w:t>
      </w:r>
      <w:r>
        <w:rPr>
          <w:rFonts w:hint="eastAsia" w:ascii="方正小标宋简体" w:hAnsi="方正小标宋简体" w:eastAsia="方正小标宋简体" w:cs="方正小标宋简体"/>
          <w:sz w:val="44"/>
          <w:szCs w:val="44"/>
        </w:rPr>
        <w:t>年内外经贸发展专项资金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（促进外贸稳增长项目第一期）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项目入库申报指南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为大力支持我市实体经济发展，着力培养外贸增长新动能，促进我市外贸高质量发展，按照规范管理、严格审批、权责明确、绩效优先的原则，制定本指南。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一、申请资金的单位应具备以下条件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shd w:val="clear" w:color="FFFFFF" w:fill="D9D9D9"/>
        </w:rPr>
      </w:pPr>
      <w:r>
        <w:rPr>
          <w:rFonts w:hint="eastAsia" w:ascii="仿宋" w:hAnsi="仿宋" w:eastAsia="仿宋" w:cs="仿宋"/>
          <w:sz w:val="32"/>
          <w:szCs w:val="32"/>
        </w:rPr>
        <w:t>（一）依法在我市注册登记，具有独立法人资格，并取得对外贸易经营者经营资格的企业。</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jc w:val="both"/>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（二）申报年度及上一年度未被列入“信用中国”失信黑名单。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申报年度及上一年度未在经营活动中有因违反有关安全生产、市场监管、生态环境、消防安全、税务、海关等方面法律、法规、规章而受到行政处罚，且行政处罚事项属《广东省行政处罚听证程序实施办法》第五条听证适用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（四）开拓国际市场项目（线下实体展会项目）需获得对应申报期限中央财政外经贸发展专项资金（外贸中小企业开拓市场）或省财政促进经济高质量发展专项资金（开拓国际市场项目）扶持资金。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二、资金支持范围和标准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（一）支持企业申请海关AEO高级认证。对被海关认定为AEO高级认证的企业，给予一次性10万元的奖励。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（二）扶持企业开拓国际市场（线下实体展会项目）。对我市企业参加境外展览会，配套国家、省的扶持资金，给予企业实际发生展位费最高90%的资金支持，每家企业最高支持2个展位。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扶持企业参加境外线上展览会。对2020年利用境外展会线上参展平台开拓国际市场的外贸企业，对实际发生的网上参展费用给予最高50%的资金支持。每家企业最多支持10个展会，每个展会的扶持资金最高不超过15000元。企业获得的国家、省和市级扶持资金总和不超过其实际发生金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三、支持项目期限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（一）海关AEO高级认证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sz w:val="32"/>
          <w:szCs w:val="32"/>
        </w:rPr>
        <w:t>20</w:t>
      </w:r>
      <w:r>
        <w:rPr>
          <w:rFonts w:hint="eastAsia" w:ascii="仿宋" w:hAnsi="仿宋" w:eastAsia="仿宋" w:cs="仿宋"/>
          <w:sz w:val="32"/>
          <w:szCs w:val="32"/>
        </w:rPr>
        <w:t>20年新获得相关证书且未享受过相关扶持的项目。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（二）线下实体展会项目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2019年度海关统计进出口额在6500万(含)美元以下的外贸中小企：</w:t>
      </w:r>
      <w:r>
        <w:rPr>
          <w:rFonts w:hint="eastAsia" w:ascii="仿宋" w:hAnsi="仿宋" w:eastAsia="仿宋" w:cs="仿宋"/>
          <w:sz w:val="32"/>
          <w:szCs w:val="32"/>
        </w:rPr>
        <w:t>2020年1月1日-2020年6月30日发生的境外展览会项目。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2019年度海关统计进出口额在6500万美元以上的外贸企业：</w:t>
      </w:r>
      <w:r>
        <w:rPr>
          <w:rFonts w:hint="eastAsia" w:ascii="仿宋" w:hAnsi="仿宋" w:eastAsia="仿宋" w:cs="仿宋"/>
          <w:sz w:val="32"/>
          <w:szCs w:val="32"/>
        </w:rPr>
        <w:t>2019年7月1日-2020年6月30日发生的项目。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（三）境外线上展览会项目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2020年1月1日—2020年12月31日发生的项目。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四、申报流程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（一）符合条件的企业递交正式装订材料至窗口预审（7月23日前完成）。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）预审通过后，由窗口递交纸质材料至所在区商务主管部门，各区商务主管部门出具初审意见，并在项目汇总表上加盖区商务主管部门公章（7月30日前完成）</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）市商务局对申报材料进行复审并委托第三方开展项目评审，根据评审结果拟定资金使用方案并征集有关部门意见，报市商务局党组会议或局长办公会议集体审议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）将项目名称、用款单位和拟分配金额在市商务局网站公示，公示期结束无异议后报市政府审批；有异议的项目由市商务局组织核查，情况属实的根据核查结果调整支持金额。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公示后经报市政府审批同意纳入项目库。本通知涉及扶持金额以当年财政预算安排数为准。根据《珠海市人民政府关于印发珠海市财政体制改革方案的通知》（珠府〔2020〕10号），市级产业扶持政策所需资金由市、区财政按税收分成比例共同承担。市商务局根据市政府批复的资金使用方案，起草下达文件，并报市财政局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五、申报时间和申报材料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申报时间：</w:t>
      </w:r>
      <w:r>
        <w:rPr>
          <w:rFonts w:hint="eastAsia" w:ascii="仿宋" w:hAnsi="仿宋" w:eastAsia="仿宋" w:cs="仿宋"/>
          <w:sz w:val="32"/>
          <w:szCs w:val="32"/>
        </w:rPr>
        <w:t>2021年7月12日-7月23日</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申报资料：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 w:val="0"/>
          <w:bCs w:val="0"/>
          <w:sz w:val="32"/>
          <w:szCs w:val="32"/>
          <w:shd w:val="clear" w:color="FFFFFF" w:fill="D9D9D9"/>
        </w:rPr>
      </w:pPr>
      <w:r>
        <w:rPr>
          <w:rFonts w:hint="eastAsia" w:ascii="楷体" w:hAnsi="楷体" w:eastAsia="楷体" w:cs="楷体"/>
          <w:b w:val="0"/>
          <w:bCs w:val="0"/>
          <w:sz w:val="32"/>
          <w:szCs w:val="32"/>
        </w:rPr>
        <w:t>（一）海关AEO高级认证项目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1．珠海市内外经贸发展专项资金（促进外贸稳增长项目）申请表（见附件1）。</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企业《对外贸易经营者备案登记表》或《海关注册登记证》或《外商投资企业批准证书》或《外商投资企业备案回执》。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企业营业执照。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企业2020年度</w:t>
      </w:r>
      <w:r>
        <w:rPr>
          <w:rFonts w:hint="eastAsia" w:ascii="仿宋" w:hAnsi="仿宋" w:eastAsia="仿宋" w:cs="仿宋"/>
          <w:sz w:val="32"/>
          <w:szCs w:val="32"/>
          <w:highlight w:val="none"/>
        </w:rPr>
        <w:t>纳税证明</w:t>
      </w:r>
      <w:r>
        <w:rPr>
          <w:rFonts w:hint="eastAsia" w:ascii="仿宋" w:hAnsi="仿宋" w:eastAsia="仿宋" w:cs="仿宋"/>
          <w:sz w:val="32"/>
          <w:szCs w:val="32"/>
        </w:rPr>
        <w:t>、社保缴纳证明。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AEO高级认证证书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承诺书（见附件2）</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shd w:val="clear" w:color="FFFFFF" w:fill="D9D9D9"/>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商务主管部门要求的其它资料。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（二）线下实体展会项目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1．珠海市内外经贸发展专项资金（促进外贸稳增长项目）申请表（见附件1）。</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企业《对外贸易经营者备案登记表》或《海关注册登记证》或《外商投资企业批准证书》或《外商投资企业备案回执》。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企业营业执照。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邀请函或展位确认函。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参展企业与境内（外）展会主办方或组展方签订的展位合同并注明展位编号。通过组展企业参展的，另需提供展会主办方对组展企业的授权书。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支付参展费的银行付款凭证或支出外汇认购展位的银行付汇凭证。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参展费用发票。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获得中央或省级资助的收款水单。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shd w:val="clear" w:color="FFFFFF" w:fill="D9D9D9"/>
        </w:rPr>
      </w:pPr>
      <w:r>
        <w:rPr>
          <w:rFonts w:hint="eastAsia" w:ascii="仿宋" w:hAnsi="仿宋" w:eastAsia="仿宋" w:cs="仿宋"/>
          <w:sz w:val="32"/>
          <w:szCs w:val="32"/>
        </w:rPr>
        <w:t>9</w:t>
      </w:r>
      <w:r>
        <w:rPr>
          <w:rFonts w:hint="eastAsia" w:ascii="仿宋" w:hAnsi="仿宋" w:eastAsia="仿宋" w:cs="仿宋"/>
          <w:sz w:val="32"/>
          <w:szCs w:val="32"/>
          <w:lang w:eastAsia="zh-CN"/>
        </w:rPr>
        <w:t>．</w:t>
      </w:r>
      <w:r>
        <w:rPr>
          <w:rFonts w:hint="eastAsia" w:ascii="仿宋" w:hAnsi="仿宋" w:eastAsia="仿宋" w:cs="仿宋"/>
          <w:sz w:val="32"/>
          <w:szCs w:val="32"/>
        </w:rPr>
        <w:t>企业2020年度</w:t>
      </w:r>
      <w:r>
        <w:rPr>
          <w:rFonts w:hint="eastAsia" w:ascii="仿宋" w:hAnsi="仿宋" w:eastAsia="仿宋" w:cs="仿宋"/>
          <w:sz w:val="32"/>
          <w:szCs w:val="32"/>
          <w:highlight w:val="none"/>
        </w:rPr>
        <w:t>纳税证明</w:t>
      </w:r>
      <w:r>
        <w:rPr>
          <w:rFonts w:hint="eastAsia" w:ascii="仿宋" w:hAnsi="仿宋" w:eastAsia="仿宋" w:cs="仿宋"/>
          <w:sz w:val="32"/>
          <w:szCs w:val="32"/>
        </w:rPr>
        <w:t>、社保缴纳证明。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10</w:t>
      </w:r>
      <w:r>
        <w:rPr>
          <w:rFonts w:hint="eastAsia" w:ascii="仿宋" w:hAnsi="仿宋" w:eastAsia="仿宋" w:cs="仿宋"/>
          <w:sz w:val="32"/>
          <w:szCs w:val="32"/>
          <w:lang w:eastAsia="zh-CN"/>
        </w:rPr>
        <w:t>．</w:t>
      </w:r>
      <w:r>
        <w:rPr>
          <w:rFonts w:hint="eastAsia" w:ascii="仿宋" w:hAnsi="仿宋" w:eastAsia="仿宋" w:cs="仿宋"/>
          <w:sz w:val="32"/>
          <w:szCs w:val="32"/>
        </w:rPr>
        <w:t>承诺书（见附件2）</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eastAsia="zh-CN"/>
        </w:rPr>
        <w:t>．</w:t>
      </w:r>
      <w:r>
        <w:rPr>
          <w:rFonts w:hint="eastAsia" w:ascii="仿宋" w:hAnsi="仿宋" w:eastAsia="仿宋" w:cs="仿宋"/>
          <w:sz w:val="32"/>
          <w:szCs w:val="32"/>
        </w:rPr>
        <w:t>商务主管部门要求的其它资料。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（三）境外线上展览会项目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珠海市内外经贸发展专项资金（促进外贸稳增长项目）申请表（见附件1）</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企业《对外贸易经营者备案登记表》或《海关注册登记证》或《外商投资企业批准证书》或《外商投资企业备案回执》。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企业营业执照。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企业2020年度</w:t>
      </w:r>
      <w:r>
        <w:rPr>
          <w:rFonts w:hint="eastAsia" w:ascii="仿宋" w:hAnsi="仿宋" w:eastAsia="仿宋" w:cs="仿宋"/>
          <w:sz w:val="32"/>
          <w:szCs w:val="32"/>
          <w:highlight w:val="none"/>
        </w:rPr>
        <w:t>纳税证明</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企业2020年度社保缴纳证明。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企业与线上展览平台签订的参展合同。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支付参展费的银行付款凭证或支出外汇支付参展费用的银行付汇凭证。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参展费用发票。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eastAsia="zh-CN"/>
        </w:rPr>
        <w:t>．</w:t>
      </w:r>
      <w:r>
        <w:rPr>
          <w:rFonts w:hint="eastAsia" w:ascii="仿宋" w:hAnsi="仿宋" w:eastAsia="仿宋" w:cs="仿宋"/>
          <w:sz w:val="32"/>
          <w:szCs w:val="32"/>
        </w:rPr>
        <w:t>能体现企业在线上参展的展位网页截图（需有明确的网址信息和参展商品信息）、磋商截图（需含有买家、参展商相关信息）。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10</w:t>
      </w:r>
      <w:r>
        <w:rPr>
          <w:rFonts w:hint="eastAsia" w:ascii="仿宋" w:hAnsi="仿宋" w:eastAsia="仿宋" w:cs="仿宋"/>
          <w:sz w:val="32"/>
          <w:szCs w:val="32"/>
          <w:lang w:eastAsia="zh-CN"/>
        </w:rPr>
        <w:t>．</w:t>
      </w:r>
      <w:r>
        <w:rPr>
          <w:rFonts w:hint="eastAsia" w:ascii="仿宋" w:hAnsi="仿宋" w:eastAsia="仿宋" w:cs="仿宋"/>
          <w:sz w:val="32"/>
          <w:szCs w:val="32"/>
        </w:rPr>
        <w:t>承诺书（见附件2）</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eastAsia="zh-CN"/>
        </w:rPr>
        <w:t>．商务主管部门</w:t>
      </w:r>
      <w:r>
        <w:rPr>
          <w:rFonts w:hint="eastAsia" w:ascii="仿宋" w:hAnsi="仿宋" w:eastAsia="仿宋" w:cs="仿宋"/>
          <w:sz w:val="32"/>
          <w:szCs w:val="32"/>
        </w:rPr>
        <w:t>要求的其它资料。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shd w:val="clear" w:color="FFFFFF" w:fill="D9D9D9"/>
        </w:rPr>
      </w:pPr>
      <w:r>
        <w:rPr>
          <w:rFonts w:hint="eastAsia" w:ascii="仿宋" w:hAnsi="仿宋" w:eastAsia="仿宋" w:cs="仿宋"/>
          <w:b/>
          <w:bCs/>
          <w:sz w:val="32"/>
          <w:szCs w:val="32"/>
        </w:rPr>
        <w:t>以上材料提供复印件，并准备原件备查，按顺序、类别进行归类装订，加封面后装订成册，申报材料未按要求装订、资料不全或逾期申报的，将不予受理。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汇率折算，如能提供</w:t>
      </w:r>
      <w:r>
        <w:rPr>
          <w:rFonts w:hint="eastAsia" w:ascii="仿宋" w:hAnsi="仿宋" w:eastAsia="仿宋" w:cs="仿宋"/>
          <w:sz w:val="32"/>
          <w:szCs w:val="32"/>
          <w:lang w:eastAsia="zh-CN"/>
        </w:rPr>
        <w:t>银行</w:t>
      </w:r>
      <w:r>
        <w:rPr>
          <w:rFonts w:hint="eastAsia" w:ascii="仿宋" w:hAnsi="仿宋" w:eastAsia="仿宋" w:cs="仿宋"/>
          <w:sz w:val="32"/>
          <w:szCs w:val="32"/>
        </w:rPr>
        <w:t>水单显示汇款当日汇率，按汇款当日汇率计算。</w:t>
      </w:r>
      <w:r>
        <w:rPr>
          <w:rFonts w:hint="eastAsia" w:ascii="仿宋" w:hAnsi="仿宋" w:eastAsia="仿宋" w:cs="仿宋"/>
          <w:sz w:val="32"/>
          <w:szCs w:val="32"/>
          <w:lang w:eastAsia="zh-CN"/>
        </w:rPr>
        <w:t>否</w:t>
      </w:r>
      <w:r>
        <w:rPr>
          <w:rFonts w:hint="eastAsia" w:ascii="仿宋" w:hAnsi="仿宋" w:eastAsia="仿宋" w:cs="仿宋"/>
          <w:sz w:val="32"/>
          <w:szCs w:val="32"/>
        </w:rPr>
        <w:t>则按照2020年1月1日中国人民银行各货币对人民币中间价计算。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外文资料的所有内容均作中文翻译，并装订在相应外文资料后面，并保证译文与原文内容的一致性。如不翻译或不完全翻译视同无效，不予受理。</w:t>
      </w:r>
      <w:r>
        <w:rPr>
          <w:rFonts w:hint="eastAsia" w:ascii="仿宋" w:hAnsi="仿宋" w:eastAsia="仿宋" w:cs="仿宋"/>
          <w:sz w:val="32"/>
          <w:szCs w:val="32"/>
          <w:highlight w:val="none"/>
        </w:rPr>
        <w:t>申报同时请提交与纸质材料内容一致的电子版（所有材料扫描合并成一个PDF文件）。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六、管理与监督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（一）各有关单位收到资金后，应按照财务制度规定作相应的财务及会计处理，建立完善的项目和财务档案管理制度，自觉接受市商务局、市财政局对资金使用情况的检查</w:t>
      </w:r>
      <w:r>
        <w:rPr>
          <w:rFonts w:hint="eastAsia" w:ascii="仿宋" w:hAnsi="仿宋" w:eastAsia="仿宋" w:cs="仿宋"/>
          <w:sz w:val="32"/>
          <w:szCs w:val="32"/>
          <w:lang w:eastAsia="zh-CN"/>
        </w:rPr>
        <w:t>和监督</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任何部门、单位、个人不得挤占、截留、挪用及擅自改变资金用途。对违反财经纪律、出具虚假材料、凭证，骗取资金的单位，将收回财政资助资金、取消其以后5年的申请资格，并按照相关规定进行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七、经办部门及联系方式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请及时准备好申请项目资金纸质材料一式一份，将申报材料</w:t>
      </w:r>
      <w:r>
        <w:rPr>
          <w:rFonts w:hint="eastAsia" w:ascii="仿宋" w:hAnsi="仿宋" w:eastAsia="仿宋" w:cs="仿宋"/>
          <w:sz w:val="32"/>
          <w:szCs w:val="32"/>
          <w:highlight w:val="none"/>
        </w:rPr>
        <w:t>及电子版</w:t>
      </w:r>
      <w:r>
        <w:rPr>
          <w:rFonts w:hint="eastAsia" w:ascii="仿宋" w:hAnsi="仿宋" w:eastAsia="仿宋" w:cs="仿宋"/>
          <w:sz w:val="32"/>
          <w:szCs w:val="32"/>
        </w:rPr>
        <w:t>提交至市行政服务中心三楼63号窗口（联系人：彭耀静，联系电话：2682781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2682782</w:t>
      </w:r>
      <w:r>
        <w:rPr>
          <w:rFonts w:hint="eastAsia" w:ascii="仿宋" w:hAnsi="仿宋" w:eastAsia="仿宋" w:cs="仿宋"/>
          <w:sz w:val="32"/>
          <w:szCs w:val="32"/>
        </w:rPr>
        <w:t>），逾期不予受理。请各单位在提交材料时携带相应的材料的原件，以便核对。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本指南由市商务局负责解释。</w:t>
      </w:r>
    </w:p>
    <w:p>
      <w:pPr>
        <w:spacing w:line="579" w:lineRule="exact"/>
        <w:rPr>
          <w:rFonts w:ascii="仿宋_GB2312" w:hAnsi="仿宋_GB2312" w:eastAsia="仿宋_GB2312" w:cs="仿宋_GB2312"/>
          <w:sz w:val="32"/>
          <w:szCs w:val="32"/>
        </w:rPr>
      </w:pPr>
    </w:p>
    <w:p>
      <w:pPr>
        <w:rPr>
          <w:rFonts w:hint="eastAsia" w:ascii="黑体" w:hAnsi="黑体" w:eastAsia="黑体"/>
          <w:sz w:val="32"/>
          <w:szCs w:val="32"/>
        </w:rPr>
        <w:sectPr>
          <w:footerReference r:id="rId3" w:type="default"/>
          <w:pgSz w:w="11906" w:h="16838"/>
          <w:pgMar w:top="2098" w:right="1474" w:bottom="1984" w:left="1587" w:header="850" w:footer="1247" w:gutter="0"/>
          <w:pgNumType w:fmt="decimal"/>
          <w:cols w:space="0" w:num="1"/>
          <w:rtlGutter w:val="0"/>
          <w:docGrid w:type="lines" w:linePitch="579" w:charSpace="0"/>
        </w:sect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widowControl/>
        <w:spacing w:line="400" w:lineRule="exact"/>
        <w:jc w:val="center"/>
        <w:rPr>
          <w:rFonts w:ascii="方正小标宋简体" w:hAnsi="宋体" w:eastAsia="方正小标宋简体"/>
          <w:bCs/>
          <w:kern w:val="0"/>
          <w:sz w:val="36"/>
          <w:szCs w:val="36"/>
        </w:rPr>
      </w:pPr>
      <w:r>
        <w:rPr>
          <w:rFonts w:hint="eastAsia" w:ascii="方正小标宋简体" w:hAnsi="宋体" w:eastAsia="方正小标宋简体"/>
          <w:bCs/>
          <w:kern w:val="0"/>
          <w:sz w:val="36"/>
          <w:szCs w:val="36"/>
        </w:rPr>
        <w:t>珠海市内外经贸发展专项资金（促进外贸稳增长项目）</w:t>
      </w:r>
    </w:p>
    <w:p>
      <w:pPr>
        <w:widowControl/>
        <w:spacing w:line="400" w:lineRule="exact"/>
        <w:jc w:val="center"/>
        <w:rPr>
          <w:rFonts w:hint="eastAsia" w:ascii="方正小标宋简体" w:hAnsi="宋体" w:eastAsia="方正小标宋简体"/>
          <w:bCs/>
          <w:kern w:val="0"/>
          <w:sz w:val="36"/>
          <w:szCs w:val="36"/>
          <w:lang w:val="en-US" w:eastAsia="zh-CN"/>
        </w:rPr>
      </w:pPr>
      <w:r>
        <w:rPr>
          <w:rFonts w:hint="eastAsia" w:ascii="方正小标宋简体" w:hAnsi="宋体" w:eastAsia="方正小标宋简体"/>
          <w:bCs/>
          <w:kern w:val="0"/>
          <w:sz w:val="36"/>
          <w:szCs w:val="36"/>
        </w:rPr>
        <w:t>申请表</w:t>
      </w:r>
    </w:p>
    <w:p>
      <w:pPr>
        <w:widowControl/>
        <w:spacing w:line="400" w:lineRule="exact"/>
        <w:jc w:val="right"/>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金额单位：元</w:t>
      </w:r>
    </w:p>
    <w:tbl>
      <w:tblPr>
        <w:tblStyle w:val="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3"/>
        <w:gridCol w:w="2617"/>
        <w:gridCol w:w="197"/>
        <w:gridCol w:w="2081"/>
        <w:gridCol w:w="2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53" w:type="dxa"/>
          </w:tcPr>
          <w:p>
            <w:pPr>
              <w:spacing w:line="440" w:lineRule="exact"/>
            </w:pPr>
            <w:r>
              <w:rPr>
                <w:rFonts w:hint="eastAsia" w:ascii="宋体" w:hAnsi="宋体"/>
                <w:kern w:val="0"/>
                <w:sz w:val="28"/>
                <w:szCs w:val="28"/>
              </w:rPr>
              <w:t>申请企业名称</w:t>
            </w:r>
          </w:p>
        </w:tc>
        <w:tc>
          <w:tcPr>
            <w:tcW w:w="7601" w:type="dxa"/>
            <w:gridSpan w:val="4"/>
          </w:tcPr>
          <w:p>
            <w:pPr>
              <w:spacing w:line="440" w:lineRule="exact"/>
              <w:rPr>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53" w:type="dxa"/>
          </w:tcPr>
          <w:p>
            <w:pPr>
              <w:spacing w:line="440" w:lineRule="exact"/>
            </w:pPr>
            <w:r>
              <w:rPr>
                <w:rFonts w:hint="eastAsia" w:ascii="宋体" w:hAnsi="宋体"/>
                <w:kern w:val="0"/>
                <w:sz w:val="28"/>
                <w:szCs w:val="28"/>
              </w:rPr>
              <w:t>法定代表人姓名</w:t>
            </w:r>
          </w:p>
        </w:tc>
        <w:tc>
          <w:tcPr>
            <w:tcW w:w="2814" w:type="dxa"/>
            <w:gridSpan w:val="2"/>
          </w:tcPr>
          <w:p>
            <w:pPr>
              <w:spacing w:line="440" w:lineRule="exact"/>
              <w:rPr>
                <w:rFonts w:ascii="黑体" w:hAnsi="黑体" w:eastAsia="黑体"/>
                <w:sz w:val="32"/>
                <w:szCs w:val="32"/>
              </w:rPr>
            </w:pPr>
          </w:p>
        </w:tc>
        <w:tc>
          <w:tcPr>
            <w:tcW w:w="2081" w:type="dxa"/>
          </w:tcPr>
          <w:p>
            <w:pPr>
              <w:spacing w:line="440" w:lineRule="exact"/>
            </w:pPr>
            <w:r>
              <w:rPr>
                <w:rFonts w:hint="eastAsia" w:ascii="宋体" w:hAnsi="宋体"/>
                <w:kern w:val="0"/>
                <w:sz w:val="28"/>
                <w:szCs w:val="28"/>
              </w:rPr>
              <w:t>企业注册地</w:t>
            </w:r>
            <w:r>
              <w:rPr>
                <w:kern w:val="0"/>
                <w:sz w:val="28"/>
                <w:szCs w:val="28"/>
              </w:rPr>
              <w:t xml:space="preserve"> </w:t>
            </w:r>
          </w:p>
        </w:tc>
        <w:tc>
          <w:tcPr>
            <w:tcW w:w="2706" w:type="dxa"/>
          </w:tcPr>
          <w:p>
            <w:pPr>
              <w:spacing w:line="440" w:lineRule="exact"/>
              <w:rPr>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53" w:type="dxa"/>
          </w:tcPr>
          <w:p>
            <w:pPr>
              <w:spacing w:line="440" w:lineRule="exact"/>
            </w:pPr>
            <w:r>
              <w:rPr>
                <w:rFonts w:hint="eastAsia" w:ascii="宋体" w:hAnsi="宋体"/>
                <w:kern w:val="0"/>
                <w:sz w:val="28"/>
                <w:szCs w:val="28"/>
              </w:rPr>
              <w:t>企业性质</w:t>
            </w:r>
          </w:p>
        </w:tc>
        <w:tc>
          <w:tcPr>
            <w:tcW w:w="2814" w:type="dxa"/>
            <w:gridSpan w:val="2"/>
          </w:tcPr>
          <w:p>
            <w:pPr>
              <w:spacing w:line="440" w:lineRule="exact"/>
              <w:rPr>
                <w:rFonts w:ascii="黑体" w:hAnsi="黑体" w:eastAsia="黑体"/>
                <w:sz w:val="32"/>
                <w:szCs w:val="32"/>
              </w:rPr>
            </w:pPr>
          </w:p>
        </w:tc>
        <w:tc>
          <w:tcPr>
            <w:tcW w:w="2081" w:type="dxa"/>
          </w:tcPr>
          <w:p>
            <w:pPr>
              <w:spacing w:line="440" w:lineRule="exact"/>
              <w:rPr>
                <w:rFonts w:ascii="黑体" w:hAnsi="黑体" w:eastAsia="黑体"/>
                <w:sz w:val="32"/>
                <w:szCs w:val="32"/>
              </w:rPr>
            </w:pPr>
            <w:r>
              <w:rPr>
                <w:rFonts w:hint="eastAsia" w:ascii="宋体" w:hAnsi="宋体"/>
                <w:kern w:val="0"/>
                <w:sz w:val="28"/>
                <w:szCs w:val="28"/>
              </w:rPr>
              <w:t>通讯地址</w:t>
            </w:r>
          </w:p>
        </w:tc>
        <w:tc>
          <w:tcPr>
            <w:tcW w:w="2706" w:type="dxa"/>
          </w:tcPr>
          <w:p>
            <w:pPr>
              <w:spacing w:line="440" w:lineRule="exact"/>
              <w:rPr>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53" w:type="dxa"/>
          </w:tcPr>
          <w:p>
            <w:pPr>
              <w:spacing w:line="440" w:lineRule="exact"/>
            </w:pPr>
            <w:r>
              <w:rPr>
                <w:rFonts w:hint="eastAsia" w:ascii="宋体" w:hAnsi="宋体"/>
                <w:kern w:val="0"/>
                <w:sz w:val="28"/>
                <w:szCs w:val="28"/>
              </w:rPr>
              <w:t>项目名称</w:t>
            </w:r>
          </w:p>
        </w:tc>
        <w:tc>
          <w:tcPr>
            <w:tcW w:w="7601" w:type="dxa"/>
            <w:gridSpan w:val="4"/>
          </w:tcPr>
          <w:p>
            <w:pPr>
              <w:spacing w:line="440" w:lineRule="exact"/>
              <w:rPr>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53" w:type="dxa"/>
          </w:tcPr>
          <w:p>
            <w:pPr>
              <w:spacing w:line="440" w:lineRule="exact"/>
              <w:rPr>
                <w:rFonts w:ascii="宋体"/>
                <w:kern w:val="0"/>
                <w:sz w:val="28"/>
                <w:szCs w:val="28"/>
              </w:rPr>
            </w:pPr>
            <w:r>
              <w:rPr>
                <w:rFonts w:hint="eastAsia" w:ascii="宋体" w:hAnsi="宋体"/>
                <w:kern w:val="0"/>
                <w:sz w:val="28"/>
                <w:szCs w:val="28"/>
              </w:rPr>
              <w:t>获中央或省</w:t>
            </w:r>
          </w:p>
          <w:p>
            <w:pPr>
              <w:spacing w:line="440" w:lineRule="exact"/>
              <w:rPr>
                <w:rFonts w:ascii="宋体"/>
                <w:kern w:val="0"/>
                <w:sz w:val="28"/>
                <w:szCs w:val="28"/>
              </w:rPr>
            </w:pPr>
            <w:r>
              <w:rPr>
                <w:rFonts w:hint="eastAsia" w:ascii="宋体" w:hAnsi="宋体"/>
                <w:kern w:val="0"/>
                <w:sz w:val="28"/>
                <w:szCs w:val="28"/>
              </w:rPr>
              <w:t>资助金额</w:t>
            </w:r>
          </w:p>
        </w:tc>
        <w:tc>
          <w:tcPr>
            <w:tcW w:w="2814" w:type="dxa"/>
            <w:gridSpan w:val="2"/>
          </w:tcPr>
          <w:p>
            <w:pPr>
              <w:spacing w:line="440" w:lineRule="exact"/>
              <w:rPr>
                <w:rFonts w:ascii="黑体" w:hAnsi="黑体" w:eastAsia="黑体"/>
                <w:sz w:val="32"/>
                <w:szCs w:val="32"/>
              </w:rPr>
            </w:pPr>
            <w:r>
              <w:rPr>
                <w:rFonts w:hint="eastAsia" w:ascii="宋体" w:hAnsi="宋体"/>
                <w:color w:val="000000" w:themeColor="text1"/>
                <w:kern w:val="0"/>
                <w:sz w:val="24"/>
                <w:highlight w:val="none"/>
                <w14:textFill>
                  <w14:solidFill>
                    <w14:schemeClr w14:val="tx1"/>
                  </w14:solidFill>
                </w14:textFill>
              </w:rPr>
              <w:t>（实体展会项目填报）</w:t>
            </w:r>
          </w:p>
        </w:tc>
        <w:tc>
          <w:tcPr>
            <w:tcW w:w="2081" w:type="dxa"/>
          </w:tcPr>
          <w:p>
            <w:pPr>
              <w:spacing w:line="440" w:lineRule="exact"/>
              <w:rPr>
                <w:rFonts w:ascii="宋体"/>
                <w:kern w:val="0"/>
                <w:sz w:val="28"/>
                <w:szCs w:val="28"/>
              </w:rPr>
            </w:pPr>
            <w:r>
              <w:rPr>
                <w:rFonts w:hint="eastAsia" w:ascii="宋体" w:hAnsi="宋体"/>
                <w:kern w:val="0"/>
                <w:sz w:val="28"/>
                <w:szCs w:val="28"/>
              </w:rPr>
              <w:t>申请金额</w:t>
            </w:r>
          </w:p>
        </w:tc>
        <w:tc>
          <w:tcPr>
            <w:tcW w:w="2706" w:type="dxa"/>
          </w:tcPr>
          <w:p>
            <w:pPr>
              <w:spacing w:line="440" w:lineRule="exact"/>
              <w:rPr>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gridSpan w:val="5"/>
          </w:tcPr>
          <w:p>
            <w:pPr>
              <w:spacing w:line="380" w:lineRule="exact"/>
              <w:rPr>
                <w:rFonts w:ascii="宋体"/>
                <w:kern w:val="0"/>
                <w:sz w:val="24"/>
              </w:rPr>
            </w:pPr>
          </w:p>
          <w:p>
            <w:pPr>
              <w:spacing w:line="380" w:lineRule="exact"/>
            </w:pPr>
            <w:r>
              <w:rPr>
                <w:rFonts w:hint="eastAsia" w:ascii="宋体" w:hAnsi="宋体"/>
                <w:kern w:val="0"/>
                <w:sz w:val="24"/>
              </w:rPr>
              <w:t>申请人郑重声明如下：</w:t>
            </w:r>
            <w:r>
              <w:rPr>
                <w:rFonts w:ascii="宋体"/>
                <w:kern w:val="0"/>
                <w:sz w:val="24"/>
              </w:rPr>
              <w:br w:type="textWrapping"/>
            </w:r>
            <w:r>
              <w:rPr>
                <w:kern w:val="0"/>
                <w:sz w:val="24"/>
              </w:rPr>
              <w:t xml:space="preserve"> 1</w:t>
            </w:r>
            <w:r>
              <w:rPr>
                <w:rFonts w:hint="eastAsia" w:ascii="宋体" w:hAnsi="宋体"/>
                <w:kern w:val="0"/>
                <w:sz w:val="24"/>
              </w:rPr>
              <w:t>、申请人共上报申报文件资料</w:t>
            </w:r>
            <w:r>
              <w:rPr>
                <w:kern w:val="0"/>
                <w:sz w:val="24"/>
              </w:rPr>
              <w:t xml:space="preserve">        </w:t>
            </w:r>
            <w:r>
              <w:rPr>
                <w:rFonts w:hint="eastAsia" w:ascii="宋体" w:hAnsi="宋体"/>
                <w:kern w:val="0"/>
                <w:sz w:val="24"/>
              </w:rPr>
              <w:t>页；</w:t>
            </w:r>
            <w:r>
              <w:rPr>
                <w:rFonts w:ascii="宋体"/>
                <w:kern w:val="0"/>
                <w:sz w:val="24"/>
              </w:rPr>
              <w:br w:type="textWrapping"/>
            </w:r>
            <w:r>
              <w:rPr>
                <w:kern w:val="0"/>
                <w:sz w:val="24"/>
              </w:rPr>
              <w:t xml:space="preserve"> 2</w:t>
            </w:r>
            <w:r>
              <w:rPr>
                <w:rFonts w:hint="eastAsia" w:ascii="宋体" w:hAnsi="宋体"/>
                <w:kern w:val="0"/>
                <w:sz w:val="24"/>
              </w:rPr>
              <w:t>、申请人依法注册，具有独立法人资格，并合法经营；</w:t>
            </w:r>
            <w:r>
              <w:rPr>
                <w:rFonts w:ascii="宋体"/>
                <w:kern w:val="0"/>
                <w:sz w:val="24"/>
              </w:rPr>
              <w:br w:type="textWrapping"/>
            </w:r>
            <w:r>
              <w:rPr>
                <w:kern w:val="0"/>
                <w:sz w:val="24"/>
              </w:rPr>
              <w:t xml:space="preserve"> 3</w:t>
            </w:r>
            <w:r>
              <w:rPr>
                <w:rFonts w:hint="eastAsia" w:ascii="宋体" w:hAnsi="宋体"/>
                <w:kern w:val="0"/>
                <w:sz w:val="24"/>
              </w:rPr>
              <w:t>、申请人申报的所有文件、单证和资料是准确、真实、完整和有效的；</w:t>
            </w:r>
            <w:r>
              <w:rPr>
                <w:rFonts w:ascii="宋体"/>
                <w:kern w:val="0"/>
                <w:sz w:val="24"/>
              </w:rPr>
              <w:br w:type="textWrapping"/>
            </w:r>
            <w:r>
              <w:rPr>
                <w:kern w:val="0"/>
                <w:sz w:val="24"/>
              </w:rPr>
              <w:t xml:space="preserve"> 4</w:t>
            </w:r>
            <w:r>
              <w:rPr>
                <w:rFonts w:hint="eastAsia" w:ascii="宋体" w:hAnsi="宋体"/>
                <w:kern w:val="0"/>
                <w:sz w:val="24"/>
              </w:rPr>
              <w:t>、申请人申报的所有复印件均与原件核对，完全一致；</w:t>
            </w:r>
            <w:r>
              <w:rPr>
                <w:rFonts w:ascii="宋体"/>
                <w:kern w:val="0"/>
                <w:sz w:val="24"/>
              </w:rPr>
              <w:br w:type="textWrapping"/>
            </w:r>
            <w:r>
              <w:rPr>
                <w:kern w:val="0"/>
                <w:sz w:val="24"/>
              </w:rPr>
              <w:t xml:space="preserve"> 5</w:t>
            </w:r>
            <w:r>
              <w:rPr>
                <w:rFonts w:hint="eastAsia" w:ascii="宋体" w:hAnsi="宋体"/>
                <w:kern w:val="0"/>
                <w:sz w:val="24"/>
              </w:rPr>
              <w:t>、申请人承诺接受有关主管部门为审核本申请而进行的必要核查。</w:t>
            </w:r>
            <w:r>
              <w:rPr>
                <w:rFonts w:ascii="宋体"/>
                <w:kern w:val="0"/>
                <w:sz w:val="24"/>
              </w:rPr>
              <w:br w:type="textWrapping"/>
            </w:r>
            <w:r>
              <w:rPr>
                <w:rFonts w:ascii="宋体"/>
                <w:kern w:val="0"/>
                <w:sz w:val="24"/>
              </w:rPr>
              <w:br w:type="textWrapping"/>
            </w:r>
            <w:r>
              <w:rPr>
                <w:rFonts w:hint="eastAsia" w:ascii="宋体" w:hAnsi="宋体"/>
                <w:kern w:val="0"/>
                <w:sz w:val="24"/>
              </w:rPr>
              <w:t>申请企业法定代表人或授权人：（签字）</w:t>
            </w:r>
            <w:r>
              <w:rPr>
                <w:rFonts w:ascii="宋体"/>
                <w:kern w:val="0"/>
                <w:sz w:val="24"/>
              </w:rPr>
              <w:br w:type="textWrapping"/>
            </w:r>
            <w:r>
              <w:rPr>
                <w:rFonts w:ascii="宋体"/>
                <w:kern w:val="0"/>
                <w:sz w:val="24"/>
              </w:rPr>
              <w:br w:type="textWrapping"/>
            </w:r>
            <w:r>
              <w:rPr>
                <w:rFonts w:hint="eastAsia" w:ascii="宋体" w:hAnsi="宋体"/>
                <w:kern w:val="0"/>
                <w:sz w:val="24"/>
              </w:rPr>
              <w:t>申请企业盖章：</w:t>
            </w:r>
            <w:r>
              <w:rPr>
                <w:rFonts w:ascii="宋体"/>
                <w:kern w:val="0"/>
                <w:sz w:val="24"/>
              </w:rPr>
              <w:br w:type="textWrapping"/>
            </w:r>
            <w:r>
              <w:rPr>
                <w:rFonts w:ascii="宋体"/>
                <w:kern w:val="0"/>
                <w:sz w:val="24"/>
              </w:rPr>
              <w:br w:type="textWrapping"/>
            </w:r>
            <w:r>
              <w:rPr>
                <w:rFonts w:hint="eastAsia" w:ascii="宋体" w:hAnsi="宋体"/>
                <w:kern w:val="0"/>
                <w:sz w:val="24"/>
              </w:rPr>
              <w:t>日期：</w:t>
            </w:r>
            <w:r>
              <w:rPr>
                <w:kern w:val="0"/>
                <w:sz w:val="24"/>
              </w:rPr>
              <w:t xml:space="preserve">        </w:t>
            </w:r>
            <w:r>
              <w:rPr>
                <w:rFonts w:hint="eastAsia" w:ascii="宋体" w:hAnsi="宋体"/>
                <w:kern w:val="0"/>
                <w:sz w:val="24"/>
              </w:rPr>
              <w:t>年</w:t>
            </w:r>
            <w:r>
              <w:rPr>
                <w:kern w:val="0"/>
                <w:sz w:val="24"/>
              </w:rPr>
              <w:t xml:space="preserve">      </w:t>
            </w:r>
            <w:r>
              <w:rPr>
                <w:rFonts w:hint="eastAsia" w:ascii="宋体" w:hAnsi="宋体"/>
                <w:kern w:val="0"/>
                <w:sz w:val="24"/>
              </w:rPr>
              <w:t>月</w:t>
            </w:r>
            <w:r>
              <w:rPr>
                <w:kern w:val="0"/>
                <w:sz w:val="24"/>
              </w:rPr>
              <w:t xml:space="preserve">      </w:t>
            </w:r>
            <w:r>
              <w:rPr>
                <w:rFonts w:hint="eastAsia" w:ascii="宋体" w:hAnsi="宋体"/>
                <w:kern w:val="0"/>
                <w:sz w:val="24"/>
              </w:rPr>
              <w:t>日</w:t>
            </w:r>
          </w:p>
          <w:p>
            <w:pPr>
              <w:spacing w:line="4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53" w:type="dxa"/>
            <w:vAlign w:val="center"/>
          </w:tcPr>
          <w:p>
            <w:pPr>
              <w:spacing w:line="440" w:lineRule="exact"/>
              <w:jc w:val="left"/>
            </w:pPr>
            <w:r>
              <w:rPr>
                <w:rFonts w:hint="eastAsia" w:ascii="宋体" w:hAnsi="宋体"/>
                <w:kern w:val="0"/>
                <w:sz w:val="24"/>
              </w:rPr>
              <w:t>开户银行账户账号</w:t>
            </w:r>
          </w:p>
        </w:tc>
        <w:tc>
          <w:tcPr>
            <w:tcW w:w="2617" w:type="dxa"/>
            <w:vAlign w:val="center"/>
          </w:tcPr>
          <w:p>
            <w:pPr>
              <w:spacing w:line="440" w:lineRule="exact"/>
              <w:jc w:val="left"/>
              <w:rPr>
                <w:rFonts w:ascii="黑体" w:hAnsi="黑体" w:eastAsia="黑体"/>
                <w:sz w:val="32"/>
                <w:szCs w:val="32"/>
              </w:rPr>
            </w:pPr>
          </w:p>
        </w:tc>
        <w:tc>
          <w:tcPr>
            <w:tcW w:w="2278" w:type="dxa"/>
            <w:gridSpan w:val="2"/>
            <w:vAlign w:val="center"/>
          </w:tcPr>
          <w:p>
            <w:pPr>
              <w:widowControl/>
              <w:spacing w:line="440" w:lineRule="exact"/>
              <w:jc w:val="left"/>
              <w:rPr>
                <w:rFonts w:ascii="宋体"/>
                <w:kern w:val="0"/>
                <w:sz w:val="24"/>
              </w:rPr>
            </w:pPr>
            <w:r>
              <w:rPr>
                <w:rFonts w:hint="eastAsia" w:ascii="宋体" w:hAnsi="宋体"/>
                <w:kern w:val="0"/>
                <w:sz w:val="24"/>
              </w:rPr>
              <w:t>开户银行账户户名</w:t>
            </w:r>
          </w:p>
        </w:tc>
        <w:tc>
          <w:tcPr>
            <w:tcW w:w="2706" w:type="dxa"/>
            <w:vAlign w:val="center"/>
          </w:tcPr>
          <w:p>
            <w:pPr>
              <w:spacing w:line="440" w:lineRule="exact"/>
              <w:jc w:val="left"/>
              <w:rPr>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53" w:type="dxa"/>
            <w:vAlign w:val="center"/>
          </w:tcPr>
          <w:p>
            <w:pPr>
              <w:widowControl/>
              <w:spacing w:line="440" w:lineRule="exact"/>
              <w:jc w:val="left"/>
              <w:rPr>
                <w:rFonts w:ascii="宋体"/>
                <w:kern w:val="0"/>
                <w:sz w:val="24"/>
              </w:rPr>
            </w:pPr>
            <w:r>
              <w:rPr>
                <w:rFonts w:hint="eastAsia" w:ascii="宋体" w:hAnsi="宋体"/>
                <w:kern w:val="0"/>
                <w:sz w:val="24"/>
              </w:rPr>
              <w:t>开户银行名称</w:t>
            </w:r>
          </w:p>
        </w:tc>
        <w:tc>
          <w:tcPr>
            <w:tcW w:w="2617" w:type="dxa"/>
            <w:vAlign w:val="center"/>
          </w:tcPr>
          <w:p>
            <w:pPr>
              <w:spacing w:line="440" w:lineRule="exact"/>
              <w:jc w:val="left"/>
              <w:rPr>
                <w:rFonts w:ascii="黑体" w:hAnsi="黑体" w:eastAsia="黑体"/>
                <w:sz w:val="32"/>
                <w:szCs w:val="32"/>
              </w:rPr>
            </w:pPr>
          </w:p>
        </w:tc>
        <w:tc>
          <w:tcPr>
            <w:tcW w:w="2278" w:type="dxa"/>
            <w:gridSpan w:val="2"/>
            <w:vAlign w:val="center"/>
          </w:tcPr>
          <w:p>
            <w:pPr>
              <w:widowControl/>
              <w:spacing w:line="440" w:lineRule="exact"/>
              <w:jc w:val="left"/>
              <w:rPr>
                <w:rFonts w:ascii="宋体"/>
                <w:kern w:val="0"/>
                <w:sz w:val="24"/>
              </w:rPr>
            </w:pPr>
            <w:r>
              <w:rPr>
                <w:rFonts w:hint="eastAsia" w:ascii="宋体" w:hAnsi="宋体"/>
                <w:kern w:val="0"/>
                <w:sz w:val="24"/>
              </w:rPr>
              <w:t>开户行地址</w:t>
            </w:r>
          </w:p>
        </w:tc>
        <w:tc>
          <w:tcPr>
            <w:tcW w:w="2706" w:type="dxa"/>
            <w:vAlign w:val="center"/>
          </w:tcPr>
          <w:p>
            <w:pPr>
              <w:spacing w:line="440" w:lineRule="exact"/>
              <w:jc w:val="left"/>
              <w:rPr>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53" w:type="dxa"/>
            <w:vAlign w:val="center"/>
          </w:tcPr>
          <w:p>
            <w:pPr>
              <w:widowControl/>
              <w:spacing w:line="440" w:lineRule="exact"/>
              <w:jc w:val="left"/>
              <w:rPr>
                <w:rFonts w:ascii="宋体"/>
                <w:kern w:val="0"/>
                <w:sz w:val="24"/>
              </w:rPr>
            </w:pPr>
            <w:r>
              <w:rPr>
                <w:rFonts w:hint="eastAsia" w:ascii="宋体" w:hAnsi="宋体"/>
                <w:kern w:val="0"/>
                <w:sz w:val="24"/>
              </w:rPr>
              <w:t>企业联系人</w:t>
            </w:r>
          </w:p>
        </w:tc>
        <w:tc>
          <w:tcPr>
            <w:tcW w:w="2617" w:type="dxa"/>
            <w:vAlign w:val="center"/>
          </w:tcPr>
          <w:p>
            <w:pPr>
              <w:spacing w:line="440" w:lineRule="exact"/>
              <w:jc w:val="left"/>
              <w:rPr>
                <w:rFonts w:ascii="黑体" w:hAnsi="黑体" w:eastAsia="黑体"/>
                <w:sz w:val="32"/>
                <w:szCs w:val="32"/>
              </w:rPr>
            </w:pPr>
          </w:p>
        </w:tc>
        <w:tc>
          <w:tcPr>
            <w:tcW w:w="2278" w:type="dxa"/>
            <w:gridSpan w:val="2"/>
            <w:vAlign w:val="center"/>
          </w:tcPr>
          <w:p>
            <w:pPr>
              <w:widowControl/>
              <w:spacing w:line="440" w:lineRule="exact"/>
              <w:jc w:val="left"/>
              <w:rPr>
                <w:rFonts w:ascii="宋体"/>
                <w:kern w:val="0"/>
                <w:sz w:val="24"/>
              </w:rPr>
            </w:pPr>
            <w:r>
              <w:rPr>
                <w:rFonts w:hint="eastAsia" w:ascii="宋体" w:hAnsi="宋体"/>
                <w:kern w:val="0"/>
                <w:sz w:val="24"/>
              </w:rPr>
              <w:t>联系电话</w:t>
            </w:r>
          </w:p>
        </w:tc>
        <w:tc>
          <w:tcPr>
            <w:tcW w:w="2706" w:type="dxa"/>
            <w:vAlign w:val="center"/>
          </w:tcPr>
          <w:p>
            <w:pPr>
              <w:spacing w:line="440" w:lineRule="exact"/>
              <w:jc w:val="left"/>
              <w:rPr>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53" w:type="dxa"/>
            <w:vAlign w:val="center"/>
          </w:tcPr>
          <w:p>
            <w:pPr>
              <w:widowControl/>
              <w:spacing w:line="440" w:lineRule="exact"/>
              <w:jc w:val="left"/>
              <w:rPr>
                <w:rFonts w:ascii="宋体"/>
                <w:kern w:val="0"/>
                <w:sz w:val="24"/>
              </w:rPr>
            </w:pPr>
            <w:r>
              <w:rPr>
                <w:rFonts w:hint="eastAsia" w:ascii="宋体" w:hAnsi="宋体"/>
                <w:kern w:val="0"/>
                <w:sz w:val="24"/>
              </w:rPr>
              <w:t>电子邮件</w:t>
            </w:r>
          </w:p>
        </w:tc>
        <w:tc>
          <w:tcPr>
            <w:tcW w:w="2617" w:type="dxa"/>
            <w:vAlign w:val="center"/>
          </w:tcPr>
          <w:p>
            <w:pPr>
              <w:spacing w:line="440" w:lineRule="exact"/>
              <w:jc w:val="left"/>
              <w:rPr>
                <w:rFonts w:ascii="黑体" w:hAnsi="黑体" w:eastAsia="黑体"/>
                <w:sz w:val="32"/>
                <w:szCs w:val="32"/>
              </w:rPr>
            </w:pPr>
          </w:p>
        </w:tc>
        <w:tc>
          <w:tcPr>
            <w:tcW w:w="2278" w:type="dxa"/>
            <w:gridSpan w:val="2"/>
            <w:vAlign w:val="center"/>
          </w:tcPr>
          <w:p>
            <w:pPr>
              <w:widowControl/>
              <w:spacing w:line="440" w:lineRule="exact"/>
              <w:jc w:val="left"/>
              <w:rPr>
                <w:rFonts w:ascii="宋体"/>
                <w:kern w:val="0"/>
                <w:sz w:val="24"/>
              </w:rPr>
            </w:pPr>
            <w:r>
              <w:rPr>
                <w:rFonts w:hint="eastAsia" w:ascii="宋体" w:hAnsi="宋体"/>
                <w:kern w:val="0"/>
                <w:sz w:val="24"/>
              </w:rPr>
              <w:t>移动电话</w:t>
            </w:r>
          </w:p>
        </w:tc>
        <w:tc>
          <w:tcPr>
            <w:tcW w:w="2706" w:type="dxa"/>
            <w:vAlign w:val="center"/>
          </w:tcPr>
          <w:p>
            <w:pPr>
              <w:spacing w:line="440" w:lineRule="exact"/>
              <w:jc w:val="left"/>
              <w:rPr>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53" w:type="dxa"/>
            <w:vAlign w:val="center"/>
          </w:tcPr>
          <w:p>
            <w:pPr>
              <w:widowControl/>
              <w:spacing w:line="440" w:lineRule="exact"/>
              <w:jc w:val="left"/>
              <w:rPr>
                <w:rFonts w:ascii="宋体"/>
                <w:kern w:val="0"/>
                <w:sz w:val="24"/>
              </w:rPr>
            </w:pPr>
            <w:r>
              <w:rPr>
                <w:rFonts w:hint="eastAsia" w:ascii="宋体" w:hAnsi="宋体"/>
                <w:kern w:val="0"/>
                <w:sz w:val="24"/>
              </w:rPr>
              <w:t>联系传真</w:t>
            </w:r>
          </w:p>
        </w:tc>
        <w:tc>
          <w:tcPr>
            <w:tcW w:w="2617" w:type="dxa"/>
            <w:vAlign w:val="center"/>
          </w:tcPr>
          <w:p>
            <w:pPr>
              <w:spacing w:line="440" w:lineRule="exact"/>
              <w:jc w:val="left"/>
              <w:rPr>
                <w:rFonts w:ascii="黑体" w:hAnsi="黑体" w:eastAsia="黑体"/>
                <w:sz w:val="32"/>
                <w:szCs w:val="32"/>
              </w:rPr>
            </w:pPr>
          </w:p>
        </w:tc>
        <w:tc>
          <w:tcPr>
            <w:tcW w:w="2278" w:type="dxa"/>
            <w:gridSpan w:val="2"/>
            <w:vAlign w:val="center"/>
          </w:tcPr>
          <w:p>
            <w:pPr>
              <w:spacing w:line="440" w:lineRule="exact"/>
              <w:jc w:val="left"/>
              <w:rPr>
                <w:rFonts w:ascii="黑体" w:hAnsi="黑体" w:eastAsia="黑体"/>
                <w:sz w:val="32"/>
                <w:szCs w:val="32"/>
              </w:rPr>
            </w:pPr>
          </w:p>
        </w:tc>
        <w:tc>
          <w:tcPr>
            <w:tcW w:w="2706" w:type="dxa"/>
            <w:vAlign w:val="center"/>
          </w:tcPr>
          <w:p>
            <w:pPr>
              <w:spacing w:line="440" w:lineRule="exact"/>
              <w:jc w:val="left"/>
              <w:rPr>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gridSpan w:val="5"/>
          </w:tcPr>
          <w:p>
            <w:pPr>
              <w:spacing w:line="340" w:lineRule="exact"/>
              <w:rPr>
                <w:rFonts w:ascii="宋体"/>
                <w:kern w:val="0"/>
                <w:sz w:val="24"/>
              </w:rPr>
            </w:pPr>
            <w:r>
              <w:rPr>
                <w:rFonts w:hint="eastAsia" w:ascii="宋体" w:hAnsi="宋体"/>
                <w:kern w:val="0"/>
                <w:sz w:val="24"/>
              </w:rPr>
              <w:t>说明：</w:t>
            </w:r>
            <w:r>
              <w:rPr>
                <w:rFonts w:ascii="宋体"/>
                <w:kern w:val="0"/>
                <w:sz w:val="24"/>
              </w:rPr>
              <w:br w:type="textWrapping"/>
            </w:r>
            <w:r>
              <w:rPr>
                <w:kern w:val="0"/>
                <w:sz w:val="24"/>
              </w:rPr>
              <w:t>1</w:t>
            </w:r>
            <w:r>
              <w:rPr>
                <w:rFonts w:hint="eastAsia" w:ascii="宋体" w:hAnsi="宋体"/>
                <w:kern w:val="0"/>
                <w:sz w:val="24"/>
              </w:rPr>
              <w:t>、申请企业法定代表人或授权人签名栏必须手签，使用名章无效；</w:t>
            </w:r>
            <w:r>
              <w:rPr>
                <w:rFonts w:ascii="宋体"/>
                <w:kern w:val="0"/>
                <w:sz w:val="24"/>
              </w:rPr>
              <w:br w:type="textWrapping"/>
            </w:r>
            <w:r>
              <w:rPr>
                <w:kern w:val="0"/>
                <w:sz w:val="24"/>
              </w:rPr>
              <w:t>2</w:t>
            </w:r>
            <w:r>
              <w:rPr>
                <w:rFonts w:hint="eastAsia" w:ascii="宋体" w:hAnsi="宋体"/>
                <w:kern w:val="0"/>
                <w:sz w:val="24"/>
              </w:rPr>
              <w:t>、若由授权人签署，需提交由法定代表人手签并加盖公司印章的授权书原件；</w:t>
            </w:r>
            <w:r>
              <w:rPr>
                <w:rFonts w:ascii="宋体"/>
                <w:kern w:val="0"/>
                <w:sz w:val="24"/>
              </w:rPr>
              <w:br w:type="textWrapping"/>
            </w:r>
            <w:r>
              <w:rPr>
                <w:kern w:val="0"/>
                <w:sz w:val="24"/>
              </w:rPr>
              <w:t>3</w:t>
            </w:r>
            <w:r>
              <w:rPr>
                <w:rFonts w:hint="eastAsia" w:ascii="宋体" w:hAnsi="宋体"/>
                <w:kern w:val="0"/>
                <w:sz w:val="24"/>
              </w:rPr>
              <w:t>、银行账户信息必须为公司账户，用于拨付资金，务必正确填写；</w:t>
            </w:r>
            <w:r>
              <w:rPr>
                <w:rFonts w:ascii="宋体"/>
                <w:kern w:val="0"/>
                <w:sz w:val="24"/>
              </w:rPr>
              <w:br w:type="textWrapping"/>
            </w:r>
            <w:r>
              <w:rPr>
                <w:kern w:val="0"/>
                <w:sz w:val="24"/>
              </w:rPr>
              <w:t>4</w:t>
            </w:r>
            <w:r>
              <w:rPr>
                <w:rFonts w:hint="eastAsia" w:ascii="宋体" w:hAnsi="宋体"/>
                <w:kern w:val="0"/>
                <w:sz w:val="24"/>
              </w:rPr>
              <w:t>、申请项目包括：海关</w:t>
            </w:r>
            <w:r>
              <w:rPr>
                <w:rFonts w:ascii="宋体" w:hAnsi="宋体"/>
                <w:kern w:val="0"/>
                <w:sz w:val="24"/>
              </w:rPr>
              <w:t>AEO</w:t>
            </w:r>
            <w:r>
              <w:rPr>
                <w:rFonts w:hint="eastAsia" w:ascii="宋体" w:hAnsi="宋体"/>
                <w:kern w:val="0"/>
                <w:sz w:val="24"/>
              </w:rPr>
              <w:t>高级认证、线下实体展会项目、境外线上展览会项目。</w:t>
            </w:r>
          </w:p>
          <w:p>
            <w:pPr>
              <w:spacing w:line="340" w:lineRule="exact"/>
              <w:rPr>
                <w:rFonts w:ascii="宋体"/>
                <w:kern w:val="0"/>
                <w:sz w:val="24"/>
              </w:rPr>
            </w:pPr>
            <w:r>
              <w:rPr>
                <w:rFonts w:ascii="宋体" w:hAnsi="宋体"/>
                <w:kern w:val="0"/>
                <w:sz w:val="24"/>
              </w:rPr>
              <w:t>5</w:t>
            </w:r>
            <w:r>
              <w:rPr>
                <w:rFonts w:hint="eastAsia" w:ascii="宋体" w:hAnsi="宋体"/>
                <w:kern w:val="0"/>
                <w:sz w:val="24"/>
              </w:rPr>
              <w:t>、展览项目名称格式：展会主办时间</w:t>
            </w:r>
            <w:r>
              <w:rPr>
                <w:rFonts w:ascii="宋体" w:hAnsi="宋体"/>
                <w:kern w:val="0"/>
                <w:sz w:val="24"/>
              </w:rPr>
              <w:t>+</w:t>
            </w:r>
            <w:r>
              <w:rPr>
                <w:rFonts w:hint="eastAsia" w:ascii="宋体" w:hAnsi="宋体"/>
                <w:kern w:val="0"/>
                <w:sz w:val="24"/>
              </w:rPr>
              <w:t>展会地点所属国家（城市）</w:t>
            </w:r>
            <w:r>
              <w:rPr>
                <w:rFonts w:ascii="宋体" w:hAnsi="宋体"/>
                <w:kern w:val="0"/>
                <w:sz w:val="24"/>
              </w:rPr>
              <w:t>+</w:t>
            </w:r>
            <w:r>
              <w:rPr>
                <w:rFonts w:hint="eastAsia" w:ascii="宋体" w:hAnsi="宋体"/>
                <w:kern w:val="0"/>
                <w:sz w:val="24"/>
              </w:rPr>
              <w:t>展会名称。不同展会分别填列，一个展会填一份表。</w:t>
            </w:r>
          </w:p>
        </w:tc>
      </w:tr>
    </w:tbl>
    <w:p>
      <w:pPr>
        <w:spacing w:line="560" w:lineRule="exact"/>
        <w:rPr>
          <w:rFonts w:ascii="仿宋_GB2312" w:eastAsia="仿宋_GB2312"/>
          <w:sz w:val="32"/>
          <w:szCs w:val="32"/>
        </w:rPr>
        <w:sectPr>
          <w:pgSz w:w="11906" w:h="16838"/>
          <w:pgMar w:top="1134" w:right="1134" w:bottom="1134" w:left="1134" w:header="567" w:footer="567" w:gutter="0"/>
          <w:pgNumType w:fmt="decimal"/>
          <w:cols w:space="720" w:num="1"/>
          <w:docGrid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autoSpaceDE w:val="0"/>
        <w:autoSpaceDN w:val="0"/>
        <w:jc w:val="center"/>
        <w:rPr>
          <w:rFonts w:ascii="仿宋" w:hAnsi="仿宋" w:eastAsia="仿宋" w:cs="仿宋"/>
          <w:kern w:val="0"/>
          <w:sz w:val="32"/>
          <w:szCs w:val="32"/>
        </w:rPr>
      </w:pPr>
      <w:r>
        <w:rPr>
          <w:rFonts w:hint="eastAsia" w:ascii="方正小标宋简体" w:hAnsi="方正小标宋简体" w:eastAsia="方正小标宋简体" w:cs="方正小标宋简体"/>
          <w:kern w:val="0"/>
          <w:sz w:val="44"/>
          <w:szCs w:val="44"/>
        </w:rPr>
        <w:t>承诺书</w:t>
      </w:r>
    </w:p>
    <w:p>
      <w:pPr>
        <w:autoSpaceDE w:val="0"/>
        <w:autoSpaceDN w:val="0"/>
        <w:rPr>
          <w:rFonts w:ascii="仿宋" w:hAnsi="仿宋" w:eastAsia="仿宋" w:cs="仿宋"/>
          <w:kern w:val="0"/>
          <w:sz w:val="32"/>
          <w:szCs w:val="32"/>
        </w:rPr>
      </w:pPr>
    </w:p>
    <w:p>
      <w:pPr>
        <w:autoSpaceDE w:val="0"/>
        <w:autoSpaceDN w:val="0"/>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本单位承诺：我单位近两年来无严重违法违规行为；本次申报的项目未曾</w:t>
      </w:r>
      <w:r>
        <w:rPr>
          <w:rFonts w:hint="eastAsia" w:ascii="仿宋" w:hAnsi="仿宋" w:eastAsia="仿宋" w:cs="仿宋"/>
          <w:sz w:val="32"/>
          <w:szCs w:val="32"/>
        </w:rPr>
        <w:t>享受政府类似资助，不存在重复申报现象；</w:t>
      </w:r>
      <w:r>
        <w:rPr>
          <w:rFonts w:hint="eastAsia" w:ascii="仿宋" w:hAnsi="仿宋" w:eastAsia="仿宋" w:cs="仿宋"/>
          <w:color w:val="000000"/>
          <w:kern w:val="0"/>
          <w:sz w:val="32"/>
          <w:szCs w:val="32"/>
        </w:rPr>
        <w:t>所提供的申报材料真实无误。以上承诺如有虚假，愿意承担相关法律责任。如获得专项资金支持，将按文件规定的资金使用范围和有关财务规定使用，自觉接受商务和财政主管、审计部门的检查和监督。</w:t>
      </w:r>
    </w:p>
    <w:p>
      <w:pPr>
        <w:jc w:val="both"/>
        <w:rPr>
          <w:rFonts w:ascii="仿宋" w:hAnsi="仿宋" w:eastAsia="仿宋" w:cs="仿宋"/>
          <w:sz w:val="32"/>
          <w:szCs w:val="32"/>
        </w:rPr>
      </w:pPr>
    </w:p>
    <w:p>
      <w:pPr>
        <w:jc w:val="both"/>
        <w:rPr>
          <w:rFonts w:ascii="仿宋" w:hAnsi="仿宋" w:eastAsia="仿宋" w:cs="仿宋"/>
          <w:sz w:val="32"/>
          <w:szCs w:val="32"/>
        </w:rPr>
      </w:pPr>
    </w:p>
    <w:p>
      <w:pPr>
        <w:jc w:val="both"/>
        <w:rPr>
          <w:rFonts w:ascii="仿宋" w:hAnsi="仿宋" w:eastAsia="仿宋" w:cs="仿宋"/>
          <w:sz w:val="32"/>
          <w:szCs w:val="32"/>
        </w:rPr>
      </w:pPr>
    </w:p>
    <w:p>
      <w:pPr>
        <w:wordWrap/>
        <w:autoSpaceDE w:val="0"/>
        <w:autoSpaceDN w:val="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项目单位法人代表（签字）：</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（单位公章）</w:t>
      </w:r>
    </w:p>
    <w:p>
      <w:pPr>
        <w:wordWrap w:val="0"/>
        <w:jc w:val="right"/>
        <w:rPr>
          <w:rFonts w:hint="eastAsia" w:ascii="仿宋_GB2312" w:hAnsi="仿宋_GB2312" w:eastAsia="仿宋" w:cs="仿宋_GB2312"/>
          <w:sz w:val="32"/>
          <w:szCs w:val="32"/>
          <w:lang w:eastAsia="zh-CN"/>
        </w:rPr>
      </w:pPr>
      <w:r>
        <w:rPr>
          <w:rFonts w:hint="eastAsia" w:ascii="仿宋" w:hAnsi="仿宋" w:eastAsia="仿宋" w:cs="宋体"/>
          <w:color w:val="000000"/>
          <w:kern w:val="0"/>
          <w:sz w:val="32"/>
          <w:szCs w:val="32"/>
        </w:rPr>
        <w:t>年　　月　　日</w:t>
      </w:r>
      <w:r>
        <w:rPr>
          <w:rFonts w:hint="eastAsia" w:ascii="仿宋" w:hAnsi="仿宋" w:eastAsia="仿宋" w:cs="宋体"/>
          <w:color w:val="000000"/>
          <w:kern w:val="0"/>
          <w:sz w:val="32"/>
          <w:szCs w:val="32"/>
          <w:lang w:eastAsia="zh-CN"/>
        </w:rPr>
        <w:t>　　　　</w:t>
      </w:r>
    </w:p>
    <w:p>
      <w:pPr>
        <w:rPr>
          <w:rFonts w:ascii="仿宋_GB2312" w:hAnsi="仿宋_GB2312" w:eastAsia="仿宋_GB2312" w:cs="仿宋_GB2312"/>
          <w:sz w:val="32"/>
          <w:szCs w:val="32"/>
        </w:rPr>
      </w:pPr>
    </w:p>
    <w:sectPr>
      <w:headerReference r:id="rId4" w:type="default"/>
      <w:footerReference r:id="rId5" w:type="default"/>
      <w:pgSz w:w="11906" w:h="16838"/>
      <w:pgMar w:top="2098" w:right="1474" w:bottom="1984" w:left="1587" w:header="851" w:footer="1247"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8</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8</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revisionView w:markup="0"/>
  <w:documentProtection w:enforcement="0"/>
  <w:defaultTabStop w:val="420"/>
  <w:drawingGridHorizontalSpacing w:val="210"/>
  <w:drawingGridVerticalSpacing w:val="290"/>
  <w:displayHorizontalDrawingGridEvery w:val="1"/>
  <w:displayVerticalDrawingGridEvery w:val="2"/>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AC4"/>
    <w:rsid w:val="000056C2"/>
    <w:rsid w:val="00012567"/>
    <w:rsid w:val="0002269A"/>
    <w:rsid w:val="00065D32"/>
    <w:rsid w:val="00080B3D"/>
    <w:rsid w:val="000923DB"/>
    <w:rsid w:val="000B76CC"/>
    <w:rsid w:val="000C297C"/>
    <w:rsid w:val="000F45AF"/>
    <w:rsid w:val="0010050E"/>
    <w:rsid w:val="00105F53"/>
    <w:rsid w:val="00114EB0"/>
    <w:rsid w:val="00131AEA"/>
    <w:rsid w:val="0015209E"/>
    <w:rsid w:val="00177D40"/>
    <w:rsid w:val="001D1E44"/>
    <w:rsid w:val="001E1CA1"/>
    <w:rsid w:val="00205139"/>
    <w:rsid w:val="00216809"/>
    <w:rsid w:val="00217953"/>
    <w:rsid w:val="00223849"/>
    <w:rsid w:val="002458F9"/>
    <w:rsid w:val="002643FA"/>
    <w:rsid w:val="002B5E3C"/>
    <w:rsid w:val="002D6F61"/>
    <w:rsid w:val="002E4753"/>
    <w:rsid w:val="002F4F2F"/>
    <w:rsid w:val="00304028"/>
    <w:rsid w:val="00314B8D"/>
    <w:rsid w:val="00316A83"/>
    <w:rsid w:val="0032647D"/>
    <w:rsid w:val="00361C71"/>
    <w:rsid w:val="003768C7"/>
    <w:rsid w:val="0038033C"/>
    <w:rsid w:val="003C2980"/>
    <w:rsid w:val="003D43C9"/>
    <w:rsid w:val="003D4B4F"/>
    <w:rsid w:val="003E7D93"/>
    <w:rsid w:val="00433D64"/>
    <w:rsid w:val="004405C5"/>
    <w:rsid w:val="00440B15"/>
    <w:rsid w:val="00467DBB"/>
    <w:rsid w:val="00480665"/>
    <w:rsid w:val="004A6F4A"/>
    <w:rsid w:val="004C6867"/>
    <w:rsid w:val="00502CE1"/>
    <w:rsid w:val="005265F1"/>
    <w:rsid w:val="005466FB"/>
    <w:rsid w:val="00547810"/>
    <w:rsid w:val="00551F2A"/>
    <w:rsid w:val="00590B3A"/>
    <w:rsid w:val="0059726A"/>
    <w:rsid w:val="005B77AF"/>
    <w:rsid w:val="005F2211"/>
    <w:rsid w:val="005F61C0"/>
    <w:rsid w:val="005F70F6"/>
    <w:rsid w:val="0060654F"/>
    <w:rsid w:val="00623F12"/>
    <w:rsid w:val="006366D8"/>
    <w:rsid w:val="006528AD"/>
    <w:rsid w:val="006716F0"/>
    <w:rsid w:val="00672B60"/>
    <w:rsid w:val="006C60F2"/>
    <w:rsid w:val="006D2F69"/>
    <w:rsid w:val="006D4C23"/>
    <w:rsid w:val="006D56BF"/>
    <w:rsid w:val="006D6D34"/>
    <w:rsid w:val="00701A3E"/>
    <w:rsid w:val="00711363"/>
    <w:rsid w:val="00770E2D"/>
    <w:rsid w:val="007734D9"/>
    <w:rsid w:val="00777F0F"/>
    <w:rsid w:val="00787A10"/>
    <w:rsid w:val="007A5DF7"/>
    <w:rsid w:val="007C7A87"/>
    <w:rsid w:val="007D6C5B"/>
    <w:rsid w:val="008178D5"/>
    <w:rsid w:val="008314B3"/>
    <w:rsid w:val="008319F4"/>
    <w:rsid w:val="0084078C"/>
    <w:rsid w:val="0084270B"/>
    <w:rsid w:val="00851967"/>
    <w:rsid w:val="00853633"/>
    <w:rsid w:val="00871D60"/>
    <w:rsid w:val="0088205A"/>
    <w:rsid w:val="00882296"/>
    <w:rsid w:val="00893C70"/>
    <w:rsid w:val="008A02A0"/>
    <w:rsid w:val="008B201A"/>
    <w:rsid w:val="008B2996"/>
    <w:rsid w:val="00925FDB"/>
    <w:rsid w:val="00964A57"/>
    <w:rsid w:val="00974FEF"/>
    <w:rsid w:val="00976E62"/>
    <w:rsid w:val="009B68BA"/>
    <w:rsid w:val="009C683E"/>
    <w:rsid w:val="00A06ED5"/>
    <w:rsid w:val="00A137C5"/>
    <w:rsid w:val="00A36085"/>
    <w:rsid w:val="00A63639"/>
    <w:rsid w:val="00A7113C"/>
    <w:rsid w:val="00A720A1"/>
    <w:rsid w:val="00A95C04"/>
    <w:rsid w:val="00AA750F"/>
    <w:rsid w:val="00AB07F8"/>
    <w:rsid w:val="00AC1DB6"/>
    <w:rsid w:val="00AD209A"/>
    <w:rsid w:val="00AD58FB"/>
    <w:rsid w:val="00B1327F"/>
    <w:rsid w:val="00B21AC4"/>
    <w:rsid w:val="00B62D0D"/>
    <w:rsid w:val="00B876F3"/>
    <w:rsid w:val="00B87BCE"/>
    <w:rsid w:val="00B90320"/>
    <w:rsid w:val="00B9237B"/>
    <w:rsid w:val="00BC60F9"/>
    <w:rsid w:val="00BF533B"/>
    <w:rsid w:val="00C1786B"/>
    <w:rsid w:val="00C4638B"/>
    <w:rsid w:val="00C46B8B"/>
    <w:rsid w:val="00C62A6C"/>
    <w:rsid w:val="00C72FD0"/>
    <w:rsid w:val="00C92E06"/>
    <w:rsid w:val="00CA2008"/>
    <w:rsid w:val="00CC2D45"/>
    <w:rsid w:val="00CD02B6"/>
    <w:rsid w:val="00D473E1"/>
    <w:rsid w:val="00D47DC4"/>
    <w:rsid w:val="00D746B8"/>
    <w:rsid w:val="00D74B83"/>
    <w:rsid w:val="00D85C80"/>
    <w:rsid w:val="00D92541"/>
    <w:rsid w:val="00DA6692"/>
    <w:rsid w:val="00DC0332"/>
    <w:rsid w:val="00DD510E"/>
    <w:rsid w:val="00E2797E"/>
    <w:rsid w:val="00E437F9"/>
    <w:rsid w:val="00E442C7"/>
    <w:rsid w:val="00F14C02"/>
    <w:rsid w:val="00F274AF"/>
    <w:rsid w:val="00F71F74"/>
    <w:rsid w:val="00F84EE1"/>
    <w:rsid w:val="00FA1E32"/>
    <w:rsid w:val="00FA40E0"/>
    <w:rsid w:val="00FC4281"/>
    <w:rsid w:val="02291117"/>
    <w:rsid w:val="02433EDD"/>
    <w:rsid w:val="029A28E4"/>
    <w:rsid w:val="0859051C"/>
    <w:rsid w:val="0A1A62BD"/>
    <w:rsid w:val="0D9615DF"/>
    <w:rsid w:val="10803621"/>
    <w:rsid w:val="11946DA7"/>
    <w:rsid w:val="129B21B2"/>
    <w:rsid w:val="19504344"/>
    <w:rsid w:val="1F3474FD"/>
    <w:rsid w:val="1F4A23B0"/>
    <w:rsid w:val="20805F04"/>
    <w:rsid w:val="24EA6409"/>
    <w:rsid w:val="251F6861"/>
    <w:rsid w:val="25317936"/>
    <w:rsid w:val="27655F21"/>
    <w:rsid w:val="2CA97E87"/>
    <w:rsid w:val="2D15169D"/>
    <w:rsid w:val="33574C34"/>
    <w:rsid w:val="336E1F65"/>
    <w:rsid w:val="3B960F95"/>
    <w:rsid w:val="3B97B8F3"/>
    <w:rsid w:val="3D9980AF"/>
    <w:rsid w:val="405D1484"/>
    <w:rsid w:val="40685215"/>
    <w:rsid w:val="41F95B17"/>
    <w:rsid w:val="43DF29D3"/>
    <w:rsid w:val="44AF2276"/>
    <w:rsid w:val="47397C15"/>
    <w:rsid w:val="4AC7328C"/>
    <w:rsid w:val="4AD94A67"/>
    <w:rsid w:val="4FCA7495"/>
    <w:rsid w:val="54DA5AE9"/>
    <w:rsid w:val="580765DA"/>
    <w:rsid w:val="5B8B4898"/>
    <w:rsid w:val="5E7FAFE0"/>
    <w:rsid w:val="5FA97456"/>
    <w:rsid w:val="5FBFFE5B"/>
    <w:rsid w:val="5FF7636D"/>
    <w:rsid w:val="5FFB5C7B"/>
    <w:rsid w:val="62B92D3F"/>
    <w:rsid w:val="64F75EB4"/>
    <w:rsid w:val="673F0B50"/>
    <w:rsid w:val="687D0CD7"/>
    <w:rsid w:val="68A32C4B"/>
    <w:rsid w:val="69DD389A"/>
    <w:rsid w:val="6A33343D"/>
    <w:rsid w:val="6B501C96"/>
    <w:rsid w:val="6B5600AF"/>
    <w:rsid w:val="6E5C0256"/>
    <w:rsid w:val="6F134939"/>
    <w:rsid w:val="6FFE6404"/>
    <w:rsid w:val="71F13DC4"/>
    <w:rsid w:val="72C82737"/>
    <w:rsid w:val="732B3B06"/>
    <w:rsid w:val="74710DD1"/>
    <w:rsid w:val="74FFABBF"/>
    <w:rsid w:val="768D1912"/>
    <w:rsid w:val="790604F9"/>
    <w:rsid w:val="790D0440"/>
    <w:rsid w:val="79354EE9"/>
    <w:rsid w:val="79BEF9AA"/>
    <w:rsid w:val="7AF2D58D"/>
    <w:rsid w:val="7B8F709B"/>
    <w:rsid w:val="7D9E5E70"/>
    <w:rsid w:val="7DEDA16D"/>
    <w:rsid w:val="7E9232A6"/>
    <w:rsid w:val="7EFDD328"/>
    <w:rsid w:val="7F4C3392"/>
    <w:rsid w:val="7F6F0718"/>
    <w:rsid w:val="7F7B8254"/>
    <w:rsid w:val="7F9F910E"/>
    <w:rsid w:val="7F9FC423"/>
    <w:rsid w:val="BFFAF13F"/>
    <w:rsid w:val="CBFF1187"/>
    <w:rsid w:val="CFD91E31"/>
    <w:rsid w:val="DFDF6E5D"/>
    <w:rsid w:val="FBAC6490"/>
    <w:rsid w:val="FBBEC578"/>
    <w:rsid w:val="FDFF1D60"/>
    <w:rsid w:val="FE7D101D"/>
    <w:rsid w:val="FFF793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99"/>
    <w:rPr>
      <w:rFonts w:ascii="Times New Roman" w:hAnsi="Times New Roman" w:eastAsia="宋体" w:cs="Times New Roman"/>
    </w:rPr>
  </w:style>
  <w:style w:type="character" w:customStyle="1" w:styleId="9">
    <w:name w:val="Balloon Text Char"/>
    <w:basedOn w:val="7"/>
    <w:link w:val="2"/>
    <w:qFormat/>
    <w:locked/>
    <w:uiPriority w:val="99"/>
    <w:rPr>
      <w:rFonts w:cs="Times New Roman"/>
      <w:kern w:val="2"/>
      <w:sz w:val="18"/>
      <w:szCs w:val="18"/>
    </w:rPr>
  </w:style>
  <w:style w:type="character" w:customStyle="1" w:styleId="10">
    <w:name w:val="Footer Char"/>
    <w:basedOn w:val="7"/>
    <w:link w:val="3"/>
    <w:semiHidden/>
    <w:qFormat/>
    <w:locked/>
    <w:uiPriority w:val="99"/>
    <w:rPr>
      <w:rFonts w:cs="Times New Roman"/>
      <w:kern w:val="2"/>
      <w:sz w:val="18"/>
      <w:szCs w:val="18"/>
    </w:rPr>
  </w:style>
  <w:style w:type="character" w:customStyle="1" w:styleId="11">
    <w:name w:val="Header Char"/>
    <w:basedOn w:val="7"/>
    <w:link w:val="4"/>
    <w:semiHidden/>
    <w:qFormat/>
    <w:locked/>
    <w:uiPriority w:val="99"/>
    <w:rPr>
      <w:rFonts w:cs="Times New Roman"/>
      <w:kern w:val="2"/>
      <w:sz w:val="18"/>
      <w:szCs w:val="18"/>
    </w:rPr>
  </w:style>
  <w:style w:type="paragraph" w:customStyle="1" w:styleId="12">
    <w:name w:val="列出段落"/>
    <w:basedOn w:val="1"/>
    <w:qFormat/>
    <w:uiPriority w:val="99"/>
    <w:pPr>
      <w:ind w:firstLine="420" w:firstLineChars="200"/>
    </w:pPr>
    <w:rPr>
      <w:rFonts w:ascii="Calibri" w:hAnsi="Calibri"/>
      <w:szCs w:val="22"/>
    </w:rPr>
  </w:style>
  <w:style w:type="paragraph" w:customStyle="1" w:styleId="13">
    <w:name w:val="_Style 8"/>
    <w:basedOn w:val="1"/>
    <w:qFormat/>
    <w:uiPriority w:val="99"/>
    <w:rPr>
      <w:rFonts w:eastAsia="仿宋_GB2312"/>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Sky123.Org</Company>
  <Pages>9</Pages>
  <Words>590</Words>
  <Characters>3368</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2021-07-07T16:48:00Z</dcterms:created>
  <dc:creator>城市更新室</dc:creator>
  <cp:lastModifiedBy>劳达球:公文印发</cp:lastModifiedBy>
  <cp:lastPrinted>2021-07-07T10:42:00Z</cp:lastPrinted>
  <dcterms:modified xsi:type="dcterms:W3CDTF">2021-07-07T11:25:02Z</dcterms:modified>
  <dc:title>审议《威尔科技和前山片区新伟大公司诚丰造贝改造项目评估结果》议题讲话参考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