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4" w:rightChars="21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“成长之翼”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eastAsia="zh-CN"/>
        </w:rPr>
        <w:t>合作机构登记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备案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申请表</w:t>
      </w:r>
    </w:p>
    <w:bookmarkEnd w:id="0"/>
    <w:p>
      <w:pPr>
        <w:spacing w:line="360" w:lineRule="auto"/>
        <w:ind w:right="44" w:rightChars="21"/>
        <w:jc w:val="center"/>
        <w:rPr>
          <w:rFonts w:hint="eastAsia" w:ascii="仿宋_GB2312" w:hAnsi="华文仿宋" w:eastAsia="仿宋_GB2312"/>
          <w:b/>
          <w:kern w:val="0"/>
          <w:sz w:val="24"/>
          <w:szCs w:val="24"/>
        </w:rPr>
      </w:pPr>
    </w:p>
    <w:tbl>
      <w:tblPr>
        <w:tblStyle w:val="4"/>
        <w:tblW w:w="940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03"/>
        <w:gridCol w:w="1241"/>
        <w:gridCol w:w="382"/>
        <w:gridCol w:w="1318"/>
        <w:gridCol w:w="580"/>
        <w:gridCol w:w="620"/>
        <w:gridCol w:w="2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26" w:type="dxa"/>
            <w:gridSpan w:val="3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统一社会信用</w:t>
            </w:r>
          </w:p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642" w:type="dxa"/>
            <w:gridSpan w:val="2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法人</w:t>
            </w: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val="en-US" w:eastAsia="zh-CN"/>
              </w:rPr>
              <w:t>/负责人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经营场所</w:t>
            </w:r>
          </w:p>
        </w:tc>
        <w:tc>
          <w:tcPr>
            <w:tcW w:w="786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主管部门</w:t>
            </w:r>
          </w:p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0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成长之翼业务对接</w:t>
            </w: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0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2" w:hRule="atLeast"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val="en-US" w:eastAsia="zh-CN"/>
              </w:rPr>
              <w:t>/融资担保机构</w:t>
            </w: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简介</w:t>
            </w:r>
          </w:p>
        </w:tc>
        <w:tc>
          <w:tcPr>
            <w:tcW w:w="786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i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4869" w:type="dxa"/>
            <w:gridSpan w:val="4"/>
            <w:tcBorders>
              <w:top w:val="single" w:color="000000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5520" w:firstLineChars="2300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本单位承诺：以上填写的信息属实，所附材料真实、合法、有效，如材料存在不实，接受取消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资格，并愿意承担相应的法律责任。</w:t>
            </w:r>
          </w:p>
          <w:p>
            <w:pPr>
              <w:ind w:firstLine="5520" w:firstLineChars="2300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（单位印章）：</w:t>
            </w:r>
          </w:p>
          <w:p>
            <w:pP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  <w:lang w:eastAsia="zh-CN"/>
              </w:rPr>
              <w:t>法人或</w:t>
            </w: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负责人</w:t>
            </w:r>
          </w:p>
          <w:p>
            <w:pP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（签字或盖章）：</w:t>
            </w:r>
          </w:p>
          <w:p>
            <w:pPr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</w:p>
          <w:p>
            <w:pPr>
              <w:ind w:left="2052"/>
              <w:jc w:val="center"/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widowControl/>
        <w:jc w:val="left"/>
        <w:rPr>
          <w:rFonts w:hint="eastAsia" w:ascii="仿宋_GB2312" w:hAnsi="华文仿宋" w:eastAsia="仿宋_GB2312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_GB2312" w:hAnsi="华文仿宋" w:eastAsia="仿宋_GB2312" w:cs="宋体"/>
          <w:kern w:val="0"/>
          <w:sz w:val="24"/>
          <w:szCs w:val="24"/>
        </w:rPr>
      </w:pPr>
      <w:r>
        <w:rPr>
          <w:rFonts w:hint="eastAsia" w:ascii="仿宋_GB2312" w:hAnsi="华文仿宋" w:eastAsia="仿宋_GB2312" w:cs="宋体"/>
          <w:kern w:val="0"/>
          <w:sz w:val="24"/>
          <w:szCs w:val="24"/>
        </w:rPr>
        <w:t>备注：</w:t>
      </w:r>
      <w:r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华文仿宋" w:eastAsia="仿宋_GB2312" w:cs="宋体"/>
          <w:kern w:val="0"/>
          <w:sz w:val="24"/>
          <w:szCs w:val="24"/>
        </w:rPr>
        <w:t>此</w:t>
      </w:r>
      <w:r>
        <w:rPr>
          <w:rFonts w:hint="eastAsia" w:ascii="仿宋_GB2312" w:hAnsi="华文仿宋" w:eastAsia="仿宋_GB2312" w:cs="宋体"/>
          <w:kern w:val="0"/>
          <w:sz w:val="24"/>
          <w:szCs w:val="24"/>
          <w:lang w:eastAsia="zh-CN"/>
        </w:rPr>
        <w:t>申请</w:t>
      </w:r>
      <w:r>
        <w:rPr>
          <w:rFonts w:hint="eastAsia" w:ascii="仿宋_GB2312" w:hAnsi="华文仿宋" w:eastAsia="仿宋_GB2312" w:cs="宋体"/>
          <w:kern w:val="0"/>
          <w:sz w:val="24"/>
          <w:szCs w:val="24"/>
        </w:rPr>
        <w:t>表一式</w:t>
      </w:r>
      <w:r>
        <w:rPr>
          <w:rFonts w:hint="eastAsia" w:ascii="仿宋_GB2312" w:hAnsi="华文仿宋" w:eastAsia="仿宋_GB2312" w:cs="宋体"/>
          <w:kern w:val="0"/>
          <w:sz w:val="24"/>
          <w:szCs w:val="24"/>
          <w:lang w:eastAsia="zh-CN"/>
        </w:rPr>
        <w:t>贰</w:t>
      </w:r>
      <w:r>
        <w:rPr>
          <w:rFonts w:hint="eastAsia" w:ascii="仿宋_GB2312" w:hAnsi="华文仿宋" w:eastAsia="仿宋_GB2312" w:cs="宋体"/>
          <w:kern w:val="0"/>
          <w:sz w:val="24"/>
          <w:szCs w:val="24"/>
        </w:rPr>
        <w:t>份（银行</w:t>
      </w:r>
      <w:r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  <w:t>/融资担保机构</w:t>
      </w:r>
      <w:r>
        <w:rPr>
          <w:rFonts w:hint="eastAsia" w:ascii="仿宋_GB2312" w:hAnsi="华文仿宋" w:eastAsia="仿宋_GB2312" w:cs="宋体"/>
          <w:kern w:val="0"/>
          <w:sz w:val="24"/>
          <w:szCs w:val="24"/>
          <w:lang w:eastAsia="zh-CN"/>
        </w:rPr>
        <w:t>、双创中心</w:t>
      </w:r>
      <w:r>
        <w:rPr>
          <w:rFonts w:hint="eastAsia" w:ascii="仿宋_GB2312" w:hAnsi="华文仿宋" w:eastAsia="仿宋_GB2312" w:cs="宋体"/>
          <w:kern w:val="0"/>
          <w:sz w:val="24"/>
          <w:szCs w:val="24"/>
        </w:rPr>
        <w:t>各持一份）</w:t>
      </w:r>
      <w:r>
        <w:rPr>
          <w:rFonts w:hint="eastAsia" w:ascii="仿宋_GB2312" w:hAnsi="华文仿宋" w:eastAsia="仿宋_GB2312" w:cs="宋体"/>
          <w:kern w:val="0"/>
          <w:sz w:val="24"/>
          <w:szCs w:val="24"/>
          <w:lang w:eastAsia="zh-CN"/>
        </w:rPr>
        <w:t>；</w:t>
      </w:r>
    </w:p>
    <w:p>
      <w:pPr>
        <w:widowControl/>
        <w:numPr>
          <w:ilvl w:val="0"/>
          <w:numId w:val="0"/>
        </w:numPr>
        <w:ind w:firstLine="720" w:firstLineChars="300"/>
        <w:jc w:val="left"/>
        <w:rPr>
          <w:rFonts w:hint="eastAsia" w:ascii="仿宋_GB2312" w:hAnsi="华文仿宋" w:eastAsia="仿宋_GB2312" w:cs="宋体"/>
          <w:kern w:val="0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  <w:t>2.以上信息不得留空</w:t>
      </w:r>
      <w:r>
        <w:rPr>
          <w:rFonts w:hint="eastAsia" w:ascii="仿宋_GB2312" w:hAnsi="华文仿宋" w:eastAsia="仿宋_GB2312" w:cs="宋体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ind w:firstLine="482" w:firstLineChars="200"/>
        <w:jc w:val="left"/>
        <w:rPr>
          <w:rFonts w:hint="eastAsia" w:ascii="仿宋_GB2312" w:hAnsi="华文仿宋" w:eastAsia="仿宋_GB2312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华文仿宋" w:eastAsia="仿宋_GB2312" w:cs="宋体"/>
          <w:b/>
          <w:bCs/>
          <w:kern w:val="0"/>
          <w:sz w:val="24"/>
          <w:szCs w:val="24"/>
          <w:lang w:eastAsia="zh-CN"/>
        </w:rPr>
        <w:t>附件材料：</w:t>
      </w:r>
    </w:p>
    <w:p>
      <w:pPr>
        <w:widowControl/>
        <w:numPr>
          <w:ilvl w:val="0"/>
          <w:numId w:val="1"/>
        </w:numPr>
        <w:ind w:firstLine="480" w:firstLineChars="200"/>
        <w:jc w:val="left"/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  <w:t>营业执照复印件（加盖公章）</w:t>
      </w:r>
    </w:p>
    <w:p>
      <w:pPr>
        <w:widowControl/>
        <w:numPr>
          <w:ilvl w:val="0"/>
          <w:numId w:val="1"/>
        </w:numPr>
        <w:ind w:firstLine="480" w:firstLineChars="200"/>
        <w:jc w:val="left"/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  <w:t>适用“成长之翼”政策的信贷产品列表及简介</w:t>
      </w:r>
    </w:p>
    <w:p>
      <w:pPr>
        <w:widowControl/>
        <w:numPr>
          <w:ilvl w:val="-1"/>
          <w:numId w:val="0"/>
        </w:numPr>
        <w:ind w:firstLine="0" w:firstLineChars="0"/>
        <w:jc w:val="left"/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华文仿宋" w:eastAsia="仿宋_GB2312" w:cs="宋体"/>
          <w:kern w:val="0"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A929"/>
    <w:multiLevelType w:val="singleLevel"/>
    <w:tmpl w:val="61BCA92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6F"/>
    <w:rsid w:val="000C56CA"/>
    <w:rsid w:val="00126D9B"/>
    <w:rsid w:val="00302CF3"/>
    <w:rsid w:val="00347BA0"/>
    <w:rsid w:val="00587439"/>
    <w:rsid w:val="007E446F"/>
    <w:rsid w:val="008907DE"/>
    <w:rsid w:val="009F4A33"/>
    <w:rsid w:val="00B004A6"/>
    <w:rsid w:val="00B30145"/>
    <w:rsid w:val="00B96E9E"/>
    <w:rsid w:val="00CC6EDE"/>
    <w:rsid w:val="00CE660D"/>
    <w:rsid w:val="00D02AF5"/>
    <w:rsid w:val="00E23F6F"/>
    <w:rsid w:val="00E67CA5"/>
    <w:rsid w:val="00F1165C"/>
    <w:rsid w:val="00FB2DC4"/>
    <w:rsid w:val="03B53EA0"/>
    <w:rsid w:val="03C906B2"/>
    <w:rsid w:val="08A62A3B"/>
    <w:rsid w:val="0C8D151F"/>
    <w:rsid w:val="0F165873"/>
    <w:rsid w:val="154C1929"/>
    <w:rsid w:val="16A27E50"/>
    <w:rsid w:val="2A846B5D"/>
    <w:rsid w:val="3A466EDE"/>
    <w:rsid w:val="3E5D1084"/>
    <w:rsid w:val="4A431700"/>
    <w:rsid w:val="52CD5004"/>
    <w:rsid w:val="53233614"/>
    <w:rsid w:val="5E090765"/>
    <w:rsid w:val="5E397F50"/>
    <w:rsid w:val="66685349"/>
    <w:rsid w:val="6B1A2AC9"/>
    <w:rsid w:val="6E77303E"/>
    <w:rsid w:val="6EF23FB9"/>
    <w:rsid w:val="743927C4"/>
    <w:rsid w:val="774A2124"/>
    <w:rsid w:val="7AF9129E"/>
    <w:rsid w:val="7D9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2020-07-09T01:35:00Z</dcterms:created>
  <dc:creator>范志琴</dc:creator>
  <cp:lastModifiedBy>范志琴</cp:lastModifiedBy>
  <dcterms:modified xsi:type="dcterms:W3CDTF">2022-04-19T07:42:33Z</dcterms:modified>
  <dc:title>“成长之翼”助贷平台项目备案申请表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