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sz w:val="32"/>
          <w:szCs w:val="32"/>
          <w:lang w:val="en-US"/>
        </w:rPr>
      </w:pPr>
      <w:r>
        <w:rPr>
          <w:rFonts w:hint="eastAsia" w:ascii="黑体" w:hAnsi="黑体" w:eastAsia="黑体" w:cs="黑体"/>
          <w:sz w:val="32"/>
          <w:szCs w:val="44"/>
          <w:lang w:eastAsia="zh-CN"/>
        </w:rPr>
        <w:t>附件</w:t>
      </w:r>
      <w:r>
        <w:rPr>
          <w:rFonts w:hint="eastAsia" w:ascii="黑体" w:hAnsi="黑体" w:eastAsia="黑体" w:cs="黑体"/>
          <w:sz w:val="32"/>
          <w:szCs w:val="44"/>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珠海高新技术产业开发区公共工程建设中心</w:t>
      </w:r>
      <w:r>
        <w:rPr>
          <w:rFonts w:hint="eastAsia" w:ascii="方正小标宋简体" w:hAnsi="方正小标宋简体" w:eastAsia="方正小标宋简体" w:cs="方正小标宋简体"/>
          <w:sz w:val="40"/>
          <w:szCs w:val="40"/>
        </w:rPr>
        <w:t>2022年招聘工作人员笔试期间疫情防控</w:t>
      </w:r>
      <w:r>
        <w:rPr>
          <w:rFonts w:hint="eastAsia" w:ascii="方正小标宋简体" w:hAnsi="方正小标宋简体" w:eastAsia="方正小标宋简体" w:cs="方正小标宋简体"/>
          <w:sz w:val="40"/>
          <w:szCs w:val="40"/>
          <w:lang w:eastAsia="zh-CN"/>
        </w:rPr>
        <w:t>须知</w:t>
      </w:r>
    </w:p>
    <w:p>
      <w:pPr>
        <w:pStyle w:val="2"/>
        <w:rPr>
          <w:rFonts w:hint="eastAsia"/>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为保障广大考生和考务工作人员生命安全和身体健康，确保珠海高新技术产业开发区公共工程建设中心2022年招聘工作人员笔试安全进行，请所有考生知悉、理解、配合、支持考试防疫的措施和要求。考试疫情防控措施会根据疫情形势和防疫要求动态调整，请密切关注</w:t>
      </w:r>
      <w:r>
        <w:rPr>
          <w:rFonts w:hint="eastAsia" w:ascii="仿宋_GB2312" w:hAnsi="仿宋_GB2312" w:eastAsia="仿宋_GB2312" w:cs="仿宋_GB2312"/>
          <w:i w:val="0"/>
          <w:caps w:val="0"/>
          <w:color w:val="333333"/>
          <w:spacing w:val="0"/>
          <w:sz w:val="32"/>
          <w:szCs w:val="32"/>
          <w:shd w:val="clear" w:color="auto" w:fill="FFFFFF"/>
          <w:lang w:eastAsia="zh-CN"/>
        </w:rPr>
        <w:t>珠海市</w:t>
      </w:r>
      <w:r>
        <w:rPr>
          <w:rFonts w:hint="eastAsia" w:ascii="仿宋_GB2312" w:hAnsi="仿宋_GB2312" w:eastAsia="仿宋_GB2312" w:cs="仿宋_GB2312"/>
          <w:i w:val="0"/>
          <w:caps w:val="0"/>
          <w:color w:val="333333"/>
          <w:spacing w:val="0"/>
          <w:sz w:val="32"/>
          <w:szCs w:val="32"/>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w:t>
      </w:r>
      <w:r>
        <w:rPr>
          <w:rFonts w:hint="eastAsia"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w:t>
      </w:r>
      <w:r>
        <w:rPr>
          <w:rFonts w:hint="eastAsia" w:ascii="仿宋_GB2312" w:hAnsi="仿宋_GB2312" w:eastAsia="仿宋_GB2312" w:cs="仿宋_GB2312"/>
          <w:color w:val="auto"/>
          <w:sz w:val="32"/>
          <w:szCs w:val="32"/>
          <w:u w:val="none"/>
        </w:rPr>
        <w:t>广东省</w:t>
      </w:r>
      <w:r>
        <w:rPr>
          <w:rFonts w:hint="default" w:ascii="Times New Roman" w:hAnsi="Times New Roman" w:eastAsia="仿宋_GB2312" w:cs="Times New Roman"/>
          <w:color w:val="auto"/>
          <w:sz w:val="32"/>
          <w:szCs w:val="32"/>
          <w:highlight w:val="none"/>
          <w:u w:val="none"/>
          <w:lang w:val="en-US" w:eastAsia="zh-CN"/>
        </w:rPr>
        <w:t>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w:t>
      </w:r>
      <w:r>
        <w:rPr>
          <w:rFonts w:hint="eastAsia"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w:t>
      </w:r>
      <w:r>
        <w:rPr>
          <w:rFonts w:hint="eastAsia" w:eastAsia="仿宋_GB2312" w:cs="Times New Roman"/>
          <w:color w:val="auto"/>
          <w:sz w:val="32"/>
          <w:szCs w:val="32"/>
          <w:highlight w:val="none"/>
          <w:u w:val="none"/>
          <w:lang w:val="en-US" w:eastAsia="zh-CN"/>
        </w:rPr>
        <w:t>广东省</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w:t>
      </w:r>
      <w:r>
        <w:rPr>
          <w:rFonts w:hint="eastAsia" w:eastAsia="楷体_GB2312" w:cs="Times New Roman"/>
          <w:b/>
          <w:bCs/>
          <w:color w:val="auto"/>
          <w:sz w:val="32"/>
          <w:szCs w:val="32"/>
          <w:highlight w:val="none"/>
          <w:u w:val="none"/>
          <w:lang w:val="en-US" w:eastAsia="zh-CN"/>
        </w:rPr>
        <w:t>24</w:t>
      </w:r>
      <w:r>
        <w:rPr>
          <w:rFonts w:hint="default" w:ascii="Times New Roman" w:hAnsi="Times New Roman" w:eastAsia="楷体_GB2312" w:cs="Times New Roman"/>
          <w:b/>
          <w:bCs/>
          <w:color w:val="auto"/>
          <w:sz w:val="32"/>
          <w:szCs w:val="32"/>
          <w:highlight w:val="none"/>
          <w:u w:val="none"/>
          <w:lang w:val="en-US" w:eastAsia="zh-CN"/>
        </w:rPr>
        <w:t>小时</w:t>
      </w:r>
      <w:r>
        <w:rPr>
          <w:rFonts w:hint="eastAsia" w:eastAsia="楷体_GB2312" w:cs="Times New Roman"/>
          <w:b/>
          <w:bCs/>
          <w:color w:val="auto"/>
          <w:sz w:val="32"/>
          <w:szCs w:val="32"/>
          <w:highlight w:val="none"/>
          <w:u w:val="none"/>
          <w:lang w:val="en-US" w:eastAsia="zh-CN"/>
        </w:rPr>
        <w:t>广东省</w:t>
      </w:r>
      <w:r>
        <w:rPr>
          <w:rFonts w:hint="default" w:ascii="Times New Roman" w:hAnsi="Times New Roman" w:eastAsia="楷体_GB2312" w:cs="Times New Roman"/>
          <w:b/>
          <w:bCs/>
          <w:color w:val="auto"/>
          <w:sz w:val="32"/>
          <w:szCs w:val="32"/>
          <w:highlight w:val="none"/>
          <w:u w:val="none"/>
          <w:lang w:val="en-US" w:eastAsia="zh-CN"/>
        </w:rPr>
        <w:t>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eastAsia="仿宋_GB2312" w:cs="Times New Roman"/>
          <w:b w:val="0"/>
          <w:bCs w:val="0"/>
          <w:color w:val="auto"/>
          <w:sz w:val="32"/>
          <w:szCs w:val="40"/>
          <w:highlight w:val="none"/>
          <w:lang w:val="en-US" w:eastAsia="zh-CN"/>
        </w:rPr>
        <w:t>珠海</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eastAsia="仿宋_GB2312" w:cs="Times New Roman"/>
          <w:i w:val="0"/>
          <w:caps w:val="0"/>
          <w:color w:val="auto"/>
          <w:spacing w:val="0"/>
          <w:sz w:val="32"/>
          <w:szCs w:val="32"/>
          <w:highlight w:val="none"/>
          <w:u w:val="none"/>
          <w:shd w:val="clear" w:fill="FFFFFF"/>
          <w:lang w:val="en-US" w:eastAsia="zh-CN"/>
        </w:rPr>
        <w:t>24</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MzhhMDljNTE0YTMzM2E2YWE3MGM1ZjY1MjNlMzYifQ=="/>
  </w:docVars>
  <w:rsids>
    <w:rsidRoot w:val="00000000"/>
    <w:rsid w:val="043D320D"/>
    <w:rsid w:val="07155C37"/>
    <w:rsid w:val="0EF74FD6"/>
    <w:rsid w:val="17385DA4"/>
    <w:rsid w:val="195A73A3"/>
    <w:rsid w:val="214178FE"/>
    <w:rsid w:val="21982B40"/>
    <w:rsid w:val="2FF8731B"/>
    <w:rsid w:val="386F6F94"/>
    <w:rsid w:val="3FD226F7"/>
    <w:rsid w:val="4CBD7DFF"/>
    <w:rsid w:val="4DDBFA52"/>
    <w:rsid w:val="684F247E"/>
    <w:rsid w:val="6954551D"/>
    <w:rsid w:val="72693046"/>
    <w:rsid w:val="73A9581C"/>
    <w:rsid w:val="767235A6"/>
    <w:rsid w:val="7F0512F8"/>
    <w:rsid w:val="7FB35E21"/>
    <w:rsid w:val="7FEF508C"/>
    <w:rsid w:val="A75F6B5D"/>
    <w:rsid w:val="A7F70F1A"/>
    <w:rsid w:val="B4F604F6"/>
    <w:rsid w:val="BFF7EF49"/>
    <w:rsid w:val="E4B35C3A"/>
    <w:rsid w:val="F7B3137F"/>
    <w:rsid w:val="FF7F3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2022-06-15T02:51:00Z</dcterms:created>
  <dc:creator>Su</dc:creator>
  <cp:lastModifiedBy>何敏莉</cp:lastModifiedBy>
  <cp:lastPrinted>2022-07-28T06:32:18Z</cp:lastPrinted>
  <dcterms:modified xsi:type="dcterms:W3CDTF">2022-07-28T06:41:02Z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899EDB05DA624810ACB15EE2987EA554</vt:lpwstr>
  </property>
</Properties>
</file>