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napToGrid w:val="0"/>
        <w:spacing w:line="700" w:lineRule="exact"/>
        <w:jc w:val="center"/>
        <w:rPr>
          <w:rFonts w:hint="default" w:ascii="Times New Roman" w:eastAsia="楷体_GB2312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考场规则</w:t>
      </w:r>
    </w:p>
    <w:p>
      <w:pPr>
        <w:snapToGrid w:val="0"/>
        <w:spacing w:line="578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根据《关于印发广东省事业单位公开招聘人员笔试和面试工作规范的通知》（粤人社发〔2013〕21号）精神，结合我办本次招聘考试实际，制定本规则，供全体考生遵守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napToGrid w:val="0"/>
        <w:spacing w:line="578" w:lineRule="exact"/>
        <w:ind w:firstLine="640" w:firstLineChars="200"/>
        <w:rPr>
          <w:rFonts w:hint="default" w:eastAsia="仿宋" w:cs="Times New Roman"/>
          <w:color w:val="000000"/>
          <w:sz w:val="32"/>
          <w:szCs w:val="32"/>
          <w:lang w:val="en"/>
        </w:rPr>
      </w:pPr>
      <w:r>
        <w:rPr>
          <w:rFonts w:hint="default" w:eastAsia="仿宋" w:cs="Times New Roman"/>
          <w:color w:val="000000"/>
          <w:sz w:val="32"/>
          <w:szCs w:val="32"/>
          <w:lang w:val="en"/>
        </w:rPr>
        <w:t>面谈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/</w:t>
      </w:r>
      <w:r>
        <w:rPr>
          <w:rFonts w:hint="default" w:eastAsia="仿宋" w:cs="Times New Roman"/>
          <w:color w:val="000000"/>
          <w:sz w:val="32"/>
          <w:szCs w:val="32"/>
          <w:lang w:val="en"/>
        </w:rPr>
        <w:t>面试考场规则：</w:t>
      </w:r>
    </w:p>
    <w:p>
      <w:pPr>
        <w:numPr>
          <w:ilvl w:val="0"/>
          <w:numId w:val="2"/>
        </w:numPr>
        <w:snapToGrid w:val="0"/>
        <w:spacing w:line="578" w:lineRule="exact"/>
        <w:ind w:firstLine="640" w:firstLineChars="200"/>
        <w:rPr>
          <w:rFonts w:hint="eastAsia" w:eastAsia="仿宋" w:cs="Times New Roman"/>
          <w:color w:val="000000"/>
          <w:sz w:val="32"/>
          <w:szCs w:val="32"/>
          <w:lang w:val="e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"/>
        </w:rPr>
        <w:t>考生须自备黑签字笔（试室内不允许相互借用文具）。</w:t>
      </w:r>
    </w:p>
    <w:p>
      <w:pPr>
        <w:numPr>
          <w:ilvl w:val="0"/>
          <w:numId w:val="2"/>
        </w:numPr>
        <w:snapToGrid w:val="0"/>
        <w:spacing w:line="578" w:lineRule="exact"/>
        <w:ind w:firstLine="640" w:firstLineChars="200"/>
        <w:rPr>
          <w:rFonts w:hint="eastAsia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" w:eastAsia="zh-CN"/>
        </w:rPr>
        <w:t>考生须在开考前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30分钟，凭本人身份证原件进入指定候考室签到，未按时签到的，按自动放弃面谈/面试资格处理；未出示本人身份证原件的，取消面谈/面试资格。</w:t>
      </w:r>
    </w:p>
    <w:p>
      <w:pPr>
        <w:numPr>
          <w:ilvl w:val="0"/>
          <w:numId w:val="2"/>
        </w:numPr>
        <w:snapToGrid w:val="0"/>
        <w:spacing w:line="578" w:lineRule="exact"/>
        <w:ind w:firstLine="640" w:firstLineChars="200"/>
        <w:rPr>
          <w:rFonts w:hint="default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eastAsia="仿宋"/>
          <w:color w:val="000000"/>
          <w:szCs w:val="32"/>
        </w:rPr>
        <w:t>考生应服从工作人员的管理</w:t>
      </w:r>
      <w:r>
        <w:rPr>
          <w:rFonts w:hint="eastAsia" w:eastAsia="仿宋"/>
          <w:color w:val="000000"/>
          <w:szCs w:val="32"/>
          <w:lang w:eastAsia="zh-CN"/>
        </w:rPr>
        <w:t>，</w:t>
      </w:r>
      <w:r>
        <w:rPr>
          <w:rFonts w:hint="default" w:eastAsia="仿宋"/>
          <w:color w:val="000000"/>
          <w:szCs w:val="32"/>
        </w:rPr>
        <w:t>须在候考室静候</w:t>
      </w:r>
      <w:r>
        <w:rPr>
          <w:rFonts w:hint="eastAsia" w:eastAsia="仿宋"/>
          <w:color w:val="000000"/>
          <w:szCs w:val="32"/>
          <w:lang w:eastAsia="zh-CN"/>
        </w:rPr>
        <w:t>，</w:t>
      </w:r>
      <w:r>
        <w:rPr>
          <w:rFonts w:hint="default" w:eastAsia="仿宋"/>
          <w:color w:val="000000"/>
          <w:szCs w:val="32"/>
        </w:rPr>
        <w:t>不得喧哗，不得影响他人。候考期</w:t>
      </w:r>
      <w:bookmarkStart w:id="0" w:name="_GoBack"/>
      <w:bookmarkEnd w:id="0"/>
      <w:r>
        <w:rPr>
          <w:rFonts w:hint="default" w:eastAsia="仿宋"/>
          <w:color w:val="000000"/>
          <w:szCs w:val="32"/>
        </w:rPr>
        <w:t>间实行全封闭管理</w:t>
      </w:r>
      <w:r>
        <w:rPr>
          <w:rFonts w:hint="eastAsia" w:eastAsia="仿宋"/>
          <w:color w:val="000000"/>
          <w:szCs w:val="32"/>
          <w:lang w:eastAsia="zh-CN"/>
        </w:rPr>
        <w:t>，</w:t>
      </w:r>
      <w:r>
        <w:rPr>
          <w:rFonts w:hint="default" w:eastAsia="仿宋"/>
          <w:color w:val="000000"/>
          <w:szCs w:val="32"/>
        </w:rPr>
        <w:t>考生不得</w:t>
      </w:r>
      <w:r>
        <w:rPr>
          <w:rFonts w:hint="eastAsia" w:eastAsia="仿宋"/>
          <w:color w:val="000000"/>
          <w:szCs w:val="32"/>
          <w:lang w:eastAsia="zh-CN"/>
        </w:rPr>
        <w:t>交头接耳，不得</w:t>
      </w:r>
      <w:r>
        <w:rPr>
          <w:rFonts w:hint="default" w:eastAsia="仿宋"/>
          <w:color w:val="000000"/>
          <w:szCs w:val="32"/>
        </w:rPr>
        <w:t>擅自离开候考室。需上洗手间的</w:t>
      </w:r>
      <w:r>
        <w:rPr>
          <w:rFonts w:hint="eastAsia" w:eastAsia="仿宋"/>
          <w:color w:val="000000"/>
          <w:szCs w:val="32"/>
          <w:lang w:eastAsia="zh-CN"/>
        </w:rPr>
        <w:t>，</w:t>
      </w:r>
      <w:r>
        <w:rPr>
          <w:rFonts w:hint="default" w:eastAsia="仿宋"/>
          <w:color w:val="000000"/>
          <w:szCs w:val="32"/>
        </w:rPr>
        <w:t>须经工作人员同意</w:t>
      </w:r>
      <w:r>
        <w:rPr>
          <w:rFonts w:hint="eastAsia" w:eastAsia="仿宋"/>
          <w:color w:val="000000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考生上卫生间期间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不得私下与外界联络，不得与其他考生交谈。</w:t>
      </w:r>
      <w:r>
        <w:rPr>
          <w:rFonts w:hint="default" w:eastAsia="仿宋"/>
          <w:color w:val="000000"/>
          <w:szCs w:val="32"/>
        </w:rPr>
        <w:t>候考考生需离开考场的</w:t>
      </w:r>
      <w:r>
        <w:rPr>
          <w:rFonts w:hint="eastAsia" w:eastAsia="仿宋"/>
          <w:color w:val="000000"/>
          <w:szCs w:val="32"/>
          <w:lang w:eastAsia="zh-CN"/>
        </w:rPr>
        <w:t>，</w:t>
      </w:r>
      <w:r>
        <w:rPr>
          <w:rFonts w:hint="default" w:eastAsia="仿宋"/>
          <w:color w:val="000000"/>
          <w:szCs w:val="32"/>
        </w:rPr>
        <w:t>应书面提出申请，经考场主考同意后按弃考处理。中途擅离考场者，取消</w:t>
      </w:r>
      <w:r>
        <w:rPr>
          <w:rFonts w:hint="eastAsia" w:eastAsia="仿宋"/>
          <w:color w:val="000000"/>
          <w:szCs w:val="32"/>
          <w:lang w:eastAsia="zh-CN"/>
        </w:rPr>
        <w:t>面谈</w:t>
      </w:r>
      <w:r>
        <w:rPr>
          <w:rFonts w:hint="eastAsia" w:eastAsia="仿宋"/>
          <w:color w:val="000000"/>
          <w:szCs w:val="32"/>
          <w:lang w:val="en-US" w:eastAsia="zh-CN"/>
        </w:rPr>
        <w:t>/</w:t>
      </w:r>
      <w:r>
        <w:rPr>
          <w:rFonts w:hint="default" w:eastAsia="仿宋"/>
          <w:color w:val="000000"/>
          <w:szCs w:val="32"/>
        </w:rPr>
        <w:t>面试资格。</w:t>
      </w:r>
    </w:p>
    <w:p>
      <w:pPr>
        <w:numPr>
          <w:ilvl w:val="0"/>
          <w:numId w:val="2"/>
        </w:numPr>
        <w:snapToGrid/>
        <w:spacing w:line="578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eastAsia="仿宋" w:cs="Times New Roman"/>
          <w:color w:val="000000"/>
          <w:sz w:val="32"/>
          <w:szCs w:val="32"/>
          <w:lang w:eastAsia="zh-CN"/>
        </w:rPr>
        <w:t>进入候考室后，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考生须将随身携带的物品（手机、笔记本电脑等电子、数码设备，以及书刊、资料、纸张〈纸条〉等）放在指定位置上（手机须确认已关机或已设置为无声状态、闹钟功能已取消）。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上述物品如随身携带或带至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面谈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/面试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室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即视作违规。贵重物品不要带进考场，招聘方不承担保管、赔偿责任。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hint="eastAsia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eastAsia="zh-CN"/>
        </w:rPr>
        <w:t>考生须以普通话作答。在面谈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/面试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中，应严格按照题目要求在规定时间内作答，每完成一题，考生应告知评委“该题答题完毕”，不再补充。</w:t>
      </w:r>
    </w:p>
    <w:p>
      <w:pPr>
        <w:numPr>
          <w:ilvl w:val="0"/>
          <w:numId w:val="2"/>
        </w:numPr>
        <w:snapToGrid/>
        <w:spacing w:line="578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eastAsia="zh-CN"/>
        </w:rPr>
        <w:t>面谈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/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面试结束后，考生不得携带试卷、草稿纸离开试室，应由工作人员指引离开考场。</w:t>
      </w:r>
    </w:p>
    <w:p>
      <w:pPr>
        <w:numPr>
          <w:ilvl w:val="0"/>
          <w:numId w:val="1"/>
        </w:numPr>
        <w:snapToGrid w:val="0"/>
        <w:spacing w:line="578" w:lineRule="exact"/>
        <w:ind w:firstLine="640" w:firstLineChars="200"/>
        <w:rPr>
          <w:rFonts w:hint="default" w:eastAsia="仿宋" w:cs="Times New Roman"/>
          <w:color w:val="000000"/>
          <w:sz w:val="32"/>
          <w:szCs w:val="32"/>
          <w:lang w:val="en"/>
        </w:rPr>
      </w:pPr>
      <w:r>
        <w:rPr>
          <w:rFonts w:hint="default" w:eastAsia="仿宋" w:cs="Times New Roman"/>
          <w:color w:val="000000"/>
          <w:sz w:val="32"/>
          <w:szCs w:val="32"/>
          <w:lang w:val="en"/>
        </w:rPr>
        <w:t>笔试考场规则：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eastAsia="仿宋" w:cs="Times New Roman"/>
          <w:color w:val="000000"/>
          <w:sz w:val="32"/>
          <w:szCs w:val="32"/>
          <w:lang w:val="en"/>
        </w:rPr>
        <w:t>（一）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考生须自备黑签字笔（试室内不允许相互借用文具）。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eastAsia="仿宋" w:cs="Times New Roman"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考生须提前30分钟凭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身份证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原件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进入试室，签到后对号入座，并将身份证放在桌面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eastAsia="仿宋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eastAsia="仿宋" w:cs="Times New Roman"/>
          <w:color w:val="0000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考生领到答题纸后，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答题纸的指定位置上准确填写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信息。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考生不得要求工作人员解释试题，如遇试题、答题纸发放错误、页码序号不对、字迹模糊或破损等问题，可举手询问并要求更换。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开始考试15分钟后，迟到的考生不得入场。开始考试30分钟后，方可提前交卷。提前交卷的考生须举手向工作人员提出，经工作人员清点答题纸、试卷、草稿纸并确认无误后方可离开试室。离开后不得再进入试室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eastAsia="仿宋" w:cs="Times New Roman"/>
          <w:color w:val="000000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开考后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eastAsia="仿宋" w:cs="Times New Roman"/>
          <w:color w:val="000000"/>
          <w:sz w:val="32"/>
          <w:szCs w:val="32"/>
          <w:lang w:eastAsia="zh-CN"/>
        </w:rPr>
        <w:t>（八）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考试时间一结束，考生须停止答题。待工作人员收好及清点资料完毕后方可离开考场。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eastAsia="仿宋" w:cs="Times New Roman"/>
          <w:color w:val="000000"/>
          <w:sz w:val="32"/>
          <w:szCs w:val="32"/>
          <w:lang w:eastAsia="zh-CN"/>
        </w:rPr>
        <w:t>（九）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eastAsia="zh-CN"/>
        </w:rPr>
        <w:t>（十）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考生有下列情况之一的，将报主考官按有关规定处理：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/>
          <w:sz w:val="32"/>
        </w:rPr>
        <w:t>1</w:t>
      </w:r>
      <w:r>
        <w:rPr>
          <w:rFonts w:ascii="Times New Roman" w:eastAsia="楷体_GB2312"/>
          <w:sz w:val="32"/>
        </w:rPr>
        <w:t>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交头接耳、左顾右盼，不听工作人员警告的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楷体_GB2312"/>
          <w:sz w:val="32"/>
          <w:lang w:val="en-US" w:eastAsia="zh-CN"/>
        </w:rPr>
        <w:t>2</w:t>
      </w:r>
      <w:r>
        <w:rPr>
          <w:rFonts w:ascii="Times New Roman" w:eastAsia="楷体_GB2312"/>
          <w:sz w:val="32"/>
        </w:rPr>
        <w:t>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偷看他人答卷，或有意给他人抄袭的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eastAsia="楷体_GB2312"/>
          <w:sz w:val="32"/>
        </w:rPr>
        <w:t>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夹带书籍、资料、传递纸条或偷换答卷的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eastAsia="楷体_GB2312"/>
          <w:sz w:val="32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将手机、电子记事本等电子设备及书刊、资料、纸张（纸条）等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带在身上或放置在座位上的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楷体_GB2312"/>
          <w:sz w:val="32"/>
        </w:rPr>
        <w:t>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不按指定试室、座位就座，又拒不改正的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eastAsia="楷体_GB2312"/>
          <w:sz w:val="32"/>
        </w:rPr>
        <w:t>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在试室内吸烟或有其他影响考试正常秩序行为的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eastAsia="楷体_GB2312"/>
          <w:sz w:val="32"/>
        </w:rPr>
        <w:t>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请人代考的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eastAsia="楷体_GB2312"/>
          <w:sz w:val="32"/>
        </w:rPr>
        <w:t>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非法获取、知悉考试试题的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eastAsia="楷体_GB2312"/>
          <w:sz w:val="32"/>
        </w:rPr>
        <w:t>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p>
      <w:pPr>
        <w:spacing w:line="520" w:lineRule="exact"/>
        <w:rPr>
          <w:rFonts w:hint="eastAsia"/>
          <w:color w:val="000000"/>
          <w:kern w:val="0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134" w:bottom="1134" w:left="113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7216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5dblS0AAAAAUBAAAPAAAAAAAAAAEAIAAAADgAAABkcnMvZG93bnJl&#10;di54bWxQSwECFAAUAAAACACHTuJAmjc1nrYBAABWAwAADgAAAAAAAAABACAAAAA1AQAAZHJzL2Uy&#10;b0RvYy54bWxQSwUGAAAAAAYABgBZAQAAXQ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5824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uXW5UtAAAAAFAQAADwAAAAAAAAABACAAAAA4AAAAZHJzL2Rvd25y&#10;ZXYueG1sUEsBAhQAFAAAAAgAh07iQHb3TDG3AQAAVgMAAA4AAAAAAAAAAQAgAAAANQEAAGRycy9l&#10;Mm9Eb2MueG1sUEsFBgAAAAAGAAYAWQEAAF4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FC7328"/>
    <w:multiLevelType w:val="singleLevel"/>
    <w:tmpl w:val="70FC73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F581C2"/>
    <w:multiLevelType w:val="singleLevel"/>
    <w:tmpl w:val="7FF581C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56A4"/>
    <w:rsid w:val="003E6085"/>
    <w:rsid w:val="00650B26"/>
    <w:rsid w:val="00AD6E6F"/>
    <w:rsid w:val="00C06D62"/>
    <w:rsid w:val="00DF74BF"/>
    <w:rsid w:val="01FD453A"/>
    <w:rsid w:val="082F37ED"/>
    <w:rsid w:val="14EC62F6"/>
    <w:rsid w:val="3CA858A6"/>
    <w:rsid w:val="3DBE344A"/>
    <w:rsid w:val="3FCD6F92"/>
    <w:rsid w:val="45491981"/>
    <w:rsid w:val="50FE2183"/>
    <w:rsid w:val="51D44B4F"/>
    <w:rsid w:val="52C1175B"/>
    <w:rsid w:val="5FE693C2"/>
    <w:rsid w:val="61E56F49"/>
    <w:rsid w:val="64126A2B"/>
    <w:rsid w:val="6695010D"/>
    <w:rsid w:val="75421304"/>
    <w:rsid w:val="7A584EE5"/>
    <w:rsid w:val="7B7B8EAE"/>
    <w:rsid w:val="7E3F4275"/>
    <w:rsid w:val="7F9DE508"/>
    <w:rsid w:val="AFAFA0BE"/>
    <w:rsid w:val="BCFC790F"/>
    <w:rsid w:val="CE754669"/>
    <w:rsid w:val="E6F77D46"/>
    <w:rsid w:val="F7730676"/>
    <w:rsid w:val="FF76043C"/>
    <w:rsid w:val="FF7F3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paragraph" w:customStyle="1" w:styleId="9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897</Characters>
  <Lines>7</Lines>
  <Paragraphs>2</Paragraphs>
  <TotalTime>6</TotalTime>
  <ScaleCrop>false</ScaleCrop>
  <LinksUpToDate>false</LinksUpToDate>
  <CharactersWithSpaces>1052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2017-09-22T09:24:00Z</dcterms:created>
  <dc:creator>朱启标</dc:creator>
  <cp:lastModifiedBy>user</cp:lastModifiedBy>
  <cp:lastPrinted>2021-07-23T04:40:00Z</cp:lastPrinted>
  <dcterms:modified xsi:type="dcterms:W3CDTF">2023-04-06T16:47:35Z</dcterms:modified>
  <dc:title>事业单位公开招聘人员笔试和面试工作规范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