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珠海市人民医院健康</w:t>
      </w:r>
      <w:r>
        <w:rPr>
          <w:rFonts w:hint="eastAsia" w:ascii="宋体" w:hAnsi="宋体"/>
          <w:b/>
          <w:sz w:val="44"/>
          <w:szCs w:val="44"/>
        </w:rPr>
        <w:t>体检须知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尊敬</w:t>
      </w:r>
      <w:r>
        <w:rPr>
          <w:rFonts w:hint="eastAsia" w:ascii="宋体" w:hAnsi="宋体"/>
          <w:b/>
          <w:sz w:val="24"/>
          <w:szCs w:val="24"/>
          <w:lang w:eastAsia="zh-CN"/>
        </w:rPr>
        <w:t>的体检者：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　　</w:t>
      </w:r>
      <w:r>
        <w:rPr>
          <w:rFonts w:hint="eastAsia" w:ascii="宋体" w:hAnsi="宋体"/>
          <w:b/>
          <w:sz w:val="24"/>
          <w:szCs w:val="24"/>
        </w:rPr>
        <w:t>感谢您信任并选择珠海市人民医院健康管理科体检，请您仔细阅读以下体检需注意的事项</w:t>
      </w:r>
      <w:r>
        <w:rPr>
          <w:rFonts w:hint="eastAsia" w:ascii="宋体" w:hAnsi="宋体"/>
          <w:b/>
          <w:sz w:val="24"/>
          <w:szCs w:val="24"/>
          <w:lang w:eastAsia="zh-CN"/>
        </w:rPr>
        <w:t>以便能顺利体检，</w:t>
      </w:r>
      <w:r>
        <w:rPr>
          <w:rFonts w:hint="eastAsia" w:ascii="宋体" w:hAnsi="宋体"/>
          <w:b/>
          <w:sz w:val="24"/>
          <w:szCs w:val="24"/>
        </w:rPr>
        <w:t>衷心感谢您的支持与配合。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体检预约: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自行在珠海市人民医院微信公众号上预约。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体检时间：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2023年9月1日至10月8日（周六日及法定节假日除外）。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早上8点开始，10点前到检（取体检表、抽血从早上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8：00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开始）。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 xml:space="preserve">体检地点: 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珠海市香洲区园山路市人民医院北区13号楼健康管理中心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eastAsia="zh-CN"/>
        </w:rPr>
        <w:t>一楼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★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请从健康管理科一楼入口处进入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★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体检全程请戴好口罩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南区有通往北区的人行隧道，开车的同志参考右侧路线图，车位较为紧张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，</w:t>
      </w:r>
      <w:r>
        <w:rPr>
          <w:rFonts w:hint="eastAsia" w:ascii="宋体" w:hAnsi="宋体"/>
          <w:b/>
          <w:bCs w:val="0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建议绿色出行</w:t>
      </w:r>
      <w:r>
        <w:rPr>
          <w:rFonts w:hint="eastAsia" w:ascii="宋体" w:hAnsi="宋体"/>
          <w:b/>
          <w:bCs w:val="0"/>
          <w:color w:val="70AD47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  <w:t>。</w:t>
      </w:r>
    </w:p>
    <w:p>
      <w:pPr>
        <w:spacing w:line="360" w:lineRule="auto"/>
        <w:ind w:firstLine="480"/>
        <w:jc w:val="left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157480</wp:posOffset>
            </wp:positionV>
            <wp:extent cx="4361180" cy="2621280"/>
            <wp:effectExtent l="0" t="0" r="1270" b="7620"/>
            <wp:wrapSquare wrapText="bothSides"/>
            <wp:docPr id="1" name="图片 2" descr="C:\Users\ADMINI~1\AppData\Local\Temp\WeChat Files\881389197207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WeChat Files\881389197207548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　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　　　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 w:val="0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 w:val="0"/>
          <w:color w:val="00B0F0"/>
          <w:sz w:val="24"/>
          <w:szCs w:val="24"/>
        </w:rPr>
      </w:pPr>
      <w:r>
        <w:rPr>
          <w:rFonts w:hint="eastAsia" w:ascii="宋体" w:hAnsi="宋体"/>
          <w:b/>
          <w:bCs w:val="0"/>
          <w:color w:val="00B0F0"/>
          <w:sz w:val="24"/>
          <w:szCs w:val="24"/>
        </w:rPr>
        <w:t>体检前注意事项：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</w:rPr>
        <w:t>只限本人体检，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拒绝他人代检。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请携带“身份证”到健康管理科一楼前台领取“体检指引单”，核对本人信息，如有误，尽快与工作人员联系。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如有自费项目，请核对好项目和费用后，至收费处交费，再返回前台登记到达，方可开始体检。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如因疾病长期服药（如降压药、降糖药等），请携带好日常早上服用的药物。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高龄体检者（≥75岁）、行动不便或有特殊疾患人员体检时请安排家属陪同。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行动方便者，不建议带陪同人员。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体检前三天请清淡饮食，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限高脂高蛋白饮食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，保持充足睡眠。体检前一天避免剧烈运动，夜间8点之后请勿进食，晨起禁饮水。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体检当日请着宽松易脱衣服、不能穿带有金属丝的内衣，或佩带金属、硬质饰品，避免穿带扣、带拉链、带亮片类装饰上衣，女士避免穿束身衣、连衣裙、连裤袜。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体检区域属公共开放场所，请勿携带贵重物品（钱、物），以防丢失。</w:t>
      </w:r>
    </w:p>
    <w:p>
      <w:pPr>
        <w:spacing w:line="360" w:lineRule="auto"/>
        <w:jc w:val="left"/>
        <w:rPr>
          <w:rFonts w:hint="eastAsia" w:ascii="宋体" w:hAnsi="宋体"/>
          <w:b/>
          <w:bCs w:val="0"/>
          <w:color w:val="00B0F0"/>
          <w:sz w:val="24"/>
          <w:szCs w:val="24"/>
        </w:rPr>
      </w:pPr>
      <w:r>
        <w:rPr>
          <w:rFonts w:hint="eastAsia" w:ascii="宋体" w:hAnsi="宋体"/>
          <w:b/>
          <w:bCs w:val="0"/>
          <w:color w:val="00B0F0"/>
          <w:sz w:val="24"/>
          <w:szCs w:val="24"/>
        </w:rPr>
        <w:t>体检中的注意事项：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请您根据智能导检系统安排的体检站点有序进行体检，请随时留意智能系统屏幕及现场体检站点医务人员的提示。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请您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全程佩戴口罩。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如有晕针、晕血现象请提前告知工作人员，抽血后请局部按压5-10分钟。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完成空腹项目（抽血、腹部彩超、碳呼气试验）后方能进食。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做膀胱、前列腺、子宫、附件彩超检查时，请胀尿，保持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膀胱充盈，以便清晰检查。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尿常规检查在卫生间，卫生间内有留取小便标本的示意图，留取小便标本时需接中段尿（即排尿时的中间部分），建议如有需膀胱充盈的彩超项目，在彩超检查完毕后再留取小便标本。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经期避免妇科检查（防止感染）、留取尿标本（以免干扰检查结果）。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未婚女性原则上不进行妇科检查和经阴道子宫附件彩超。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体检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如有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眼压项目，请不要配戴隐形眼镜前来检查。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胸部CT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、胸片等放射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检查前，请解去金属饰物，上衣有纽扣者请先更衣。三个月内计划妊娠或妊娠期、哺乳期妇女，请放弃此项检查。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碳13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、碳14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呼气试验注意事项：禁食及禁饮至少2小时，请抽血后先不喝水，需完成碳13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、碳14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呼气试验后方可喝水。如在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一个月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内使用过抗生素、质子泵抑制剂(奥美拉唑、兰索拉唑、埃索美拉唑镁、泮托拉唑、雷贝拉唑)或泌制剂(枸橼酸铋钾、胶体果胶铋、雷尼替丁枸橼酸铋)可能会出现假阴性结果，因此建议停用以上药物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一个月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后再检查。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备孕、孕妇、哺乳期妇女不宜做碳14呼气检查。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选择无痛胃肠镜的客户，请至前台领取胃肠镜申请单，自行至门诊4楼内镜中心预约不接受电话预约及更改。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体检过程中出现危重病情（如严重高血压、心律失常、心肌梗死、急腹症），必须服从医务人员安排，终止体检，于门、急诊就诊，择期补检。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体检过程中，请服从导检人员安排，如有疑问请及时与导检护士或前台联系。</w:t>
      </w:r>
    </w:p>
    <w:p>
      <w:pPr>
        <w:numPr>
          <w:ilvl w:val="0"/>
          <w:numId w:val="2"/>
        </w:numPr>
        <w:spacing w:line="360" w:lineRule="auto"/>
        <w:ind w:left="120" w:leftChars="0" w:firstLine="0" w:firstLineChars="0"/>
        <w:jc w:val="left"/>
        <w:rPr>
          <w:rFonts w:hint="eastAsia" w:ascii="宋体" w:hAnsi="宋体" w:eastAsia="宋体"/>
          <w:b/>
          <w:bCs w:val="0"/>
          <w:color w:val="auto"/>
          <w:sz w:val="24"/>
          <w:szCs w:val="24"/>
          <w:lang w:eastAsia="zh-CN"/>
        </w:rPr>
      </w:pP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体检结束，</w:t>
      </w:r>
      <w:r>
        <w:rPr>
          <w:rFonts w:hint="default" w:ascii="宋体" w:hAnsi="宋体"/>
          <w:b w:val="0"/>
          <w:bCs/>
          <w:color w:val="FF0000"/>
          <w:sz w:val="24"/>
          <w:szCs w:val="24"/>
          <w:lang w:val="en-US" w:eastAsia="zh-CN"/>
        </w:rPr>
        <w:t>务必将“体检指引单”交回前台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  <w:t>。放弃的体检项目要与工作人员核实并签字确认。</w:t>
      </w:r>
    </w:p>
    <w:p>
      <w:pPr>
        <w:spacing w:line="360" w:lineRule="auto"/>
        <w:jc w:val="left"/>
        <w:rPr>
          <w:rFonts w:hint="eastAsia" w:ascii="宋体" w:hAnsi="宋体"/>
          <w:b/>
          <w:bCs w:val="0"/>
          <w:color w:val="00B0F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color w:val="00B0F0"/>
          <w:sz w:val="24"/>
          <w:szCs w:val="24"/>
          <w:lang w:eastAsia="zh-CN"/>
        </w:rPr>
        <w:t>体检后注意事项：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体检报告领取：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按照短信通知要求及规定时间地点自行领取。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团体报告由单位负责人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与我科工作人员联系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统一领取，</w:t>
      </w:r>
      <w:r>
        <w:rPr>
          <w:rFonts w:hint="eastAsia" w:ascii="宋体" w:hAnsi="宋体" w:eastAsia="宋体"/>
          <w:b w:val="0"/>
          <w:bCs/>
          <w:color w:val="FF0000"/>
          <w:sz w:val="32"/>
          <w:szCs w:val="32"/>
          <w:lang w:eastAsia="zh-CN"/>
        </w:rPr>
        <w:t>不接受个人自行前来领取。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  <w:t>特别提醒：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  <w:t>个人自费体检指引单打印后三个月内有效，超过三个月未检者，视为自动放弃体检，费用将不予退还，团体体检截止体检时间以单位与健康管理科协商为准。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珠海市人民医院健康管理科中心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年</w:t>
      </w:r>
    </w:p>
    <w:p/>
    <w:sectPr>
      <w:footerReference r:id="rId3" w:type="default"/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8B8A1"/>
    <w:multiLevelType w:val="singleLevel"/>
    <w:tmpl w:val="1B78B8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F4A252"/>
    <w:multiLevelType w:val="singleLevel"/>
    <w:tmpl w:val="20F4A252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jRjNDI0ODFjZDUyYmNlZjU5MzA0NThlOWNjNjcifQ=="/>
  </w:docVars>
  <w:rsids>
    <w:rsidRoot w:val="192A07EC"/>
    <w:rsid w:val="006D2EB5"/>
    <w:rsid w:val="00907436"/>
    <w:rsid w:val="016334A8"/>
    <w:rsid w:val="01BD7A4F"/>
    <w:rsid w:val="01EA7CFB"/>
    <w:rsid w:val="020F7139"/>
    <w:rsid w:val="02B87A17"/>
    <w:rsid w:val="03043687"/>
    <w:rsid w:val="031511C4"/>
    <w:rsid w:val="03BA6173"/>
    <w:rsid w:val="042F0AD8"/>
    <w:rsid w:val="046A7E3A"/>
    <w:rsid w:val="047064B9"/>
    <w:rsid w:val="047116AA"/>
    <w:rsid w:val="05435D9B"/>
    <w:rsid w:val="05DF496A"/>
    <w:rsid w:val="063F6AE0"/>
    <w:rsid w:val="06744DC5"/>
    <w:rsid w:val="068418BE"/>
    <w:rsid w:val="068767F6"/>
    <w:rsid w:val="06B344D8"/>
    <w:rsid w:val="06F4447D"/>
    <w:rsid w:val="079F3A2D"/>
    <w:rsid w:val="07CC6D9C"/>
    <w:rsid w:val="07F011A9"/>
    <w:rsid w:val="093D345A"/>
    <w:rsid w:val="095604C3"/>
    <w:rsid w:val="0B613C53"/>
    <w:rsid w:val="0B7A584B"/>
    <w:rsid w:val="0BC002EA"/>
    <w:rsid w:val="0C5B1C17"/>
    <w:rsid w:val="0D147A41"/>
    <w:rsid w:val="0D3E17EB"/>
    <w:rsid w:val="0DBA3F46"/>
    <w:rsid w:val="0E0B213D"/>
    <w:rsid w:val="0E1D699A"/>
    <w:rsid w:val="0EAA65EB"/>
    <w:rsid w:val="0EE00EF5"/>
    <w:rsid w:val="0F454D0E"/>
    <w:rsid w:val="0F773021"/>
    <w:rsid w:val="10183569"/>
    <w:rsid w:val="10183940"/>
    <w:rsid w:val="10561CCE"/>
    <w:rsid w:val="107A40FD"/>
    <w:rsid w:val="111D03EE"/>
    <w:rsid w:val="11321046"/>
    <w:rsid w:val="113D14FA"/>
    <w:rsid w:val="116F76C1"/>
    <w:rsid w:val="118A69CA"/>
    <w:rsid w:val="11AC2C25"/>
    <w:rsid w:val="13BF26E4"/>
    <w:rsid w:val="14687FC5"/>
    <w:rsid w:val="147740C9"/>
    <w:rsid w:val="14943BF8"/>
    <w:rsid w:val="156204D3"/>
    <w:rsid w:val="16AB3160"/>
    <w:rsid w:val="16FE62C3"/>
    <w:rsid w:val="177F55A7"/>
    <w:rsid w:val="178A5200"/>
    <w:rsid w:val="17D35AD9"/>
    <w:rsid w:val="17F622DD"/>
    <w:rsid w:val="18084B47"/>
    <w:rsid w:val="1827575D"/>
    <w:rsid w:val="1828687C"/>
    <w:rsid w:val="1835288A"/>
    <w:rsid w:val="192A07EC"/>
    <w:rsid w:val="19574DC1"/>
    <w:rsid w:val="1A0E4655"/>
    <w:rsid w:val="1B1E5367"/>
    <w:rsid w:val="1B521141"/>
    <w:rsid w:val="1B681433"/>
    <w:rsid w:val="1CD410D3"/>
    <w:rsid w:val="1D7D247D"/>
    <w:rsid w:val="1D910D04"/>
    <w:rsid w:val="1E0C0B20"/>
    <w:rsid w:val="1E2859CD"/>
    <w:rsid w:val="1E522333"/>
    <w:rsid w:val="1EB01D2A"/>
    <w:rsid w:val="1ED35436"/>
    <w:rsid w:val="1EEC4CF3"/>
    <w:rsid w:val="1F16326E"/>
    <w:rsid w:val="1F187F64"/>
    <w:rsid w:val="1F4534CC"/>
    <w:rsid w:val="20190227"/>
    <w:rsid w:val="205B722D"/>
    <w:rsid w:val="207C1BD1"/>
    <w:rsid w:val="217C57FD"/>
    <w:rsid w:val="21B22797"/>
    <w:rsid w:val="22801E56"/>
    <w:rsid w:val="22957DA8"/>
    <w:rsid w:val="22ED690D"/>
    <w:rsid w:val="232B5221"/>
    <w:rsid w:val="24062AE1"/>
    <w:rsid w:val="242505F8"/>
    <w:rsid w:val="247D0FD8"/>
    <w:rsid w:val="24E03850"/>
    <w:rsid w:val="2536631F"/>
    <w:rsid w:val="260C7AC7"/>
    <w:rsid w:val="265F7303"/>
    <w:rsid w:val="266B3C94"/>
    <w:rsid w:val="269E1C9F"/>
    <w:rsid w:val="26C01C5B"/>
    <w:rsid w:val="272866D6"/>
    <w:rsid w:val="27E83679"/>
    <w:rsid w:val="287936AA"/>
    <w:rsid w:val="28F740E9"/>
    <w:rsid w:val="293D1438"/>
    <w:rsid w:val="29925F15"/>
    <w:rsid w:val="29B6320E"/>
    <w:rsid w:val="29E34D13"/>
    <w:rsid w:val="29FB0DC7"/>
    <w:rsid w:val="2ABB3D72"/>
    <w:rsid w:val="2AD404A5"/>
    <w:rsid w:val="2AD934B6"/>
    <w:rsid w:val="2C0D14D2"/>
    <w:rsid w:val="2C2437B4"/>
    <w:rsid w:val="2C415223"/>
    <w:rsid w:val="2C867982"/>
    <w:rsid w:val="2C956F9E"/>
    <w:rsid w:val="2D046906"/>
    <w:rsid w:val="2D1660E1"/>
    <w:rsid w:val="2D2B455C"/>
    <w:rsid w:val="2D2E0549"/>
    <w:rsid w:val="2D2E4C48"/>
    <w:rsid w:val="2DA03C6A"/>
    <w:rsid w:val="2DA221B2"/>
    <w:rsid w:val="2DF20305"/>
    <w:rsid w:val="2E0C3040"/>
    <w:rsid w:val="2E263DDF"/>
    <w:rsid w:val="2E715EF5"/>
    <w:rsid w:val="2E76039B"/>
    <w:rsid w:val="2E8C127A"/>
    <w:rsid w:val="2EDA700A"/>
    <w:rsid w:val="2F191CDB"/>
    <w:rsid w:val="2F281169"/>
    <w:rsid w:val="2F33023E"/>
    <w:rsid w:val="2F9C15EB"/>
    <w:rsid w:val="300B19D4"/>
    <w:rsid w:val="300D0147"/>
    <w:rsid w:val="304925B1"/>
    <w:rsid w:val="308C3E88"/>
    <w:rsid w:val="309A78AB"/>
    <w:rsid w:val="30B70158"/>
    <w:rsid w:val="30FD1AEB"/>
    <w:rsid w:val="312370DB"/>
    <w:rsid w:val="31650167"/>
    <w:rsid w:val="31C766A3"/>
    <w:rsid w:val="32165958"/>
    <w:rsid w:val="3219592E"/>
    <w:rsid w:val="32D65D8C"/>
    <w:rsid w:val="333E3785"/>
    <w:rsid w:val="33427D91"/>
    <w:rsid w:val="336C7737"/>
    <w:rsid w:val="336E253E"/>
    <w:rsid w:val="34264B95"/>
    <w:rsid w:val="34645616"/>
    <w:rsid w:val="34652DF8"/>
    <w:rsid w:val="347E39FB"/>
    <w:rsid w:val="34B61DFA"/>
    <w:rsid w:val="354568B6"/>
    <w:rsid w:val="355D4642"/>
    <w:rsid w:val="357A2AD7"/>
    <w:rsid w:val="35E03D61"/>
    <w:rsid w:val="365C10ED"/>
    <w:rsid w:val="36BA03A9"/>
    <w:rsid w:val="370F361B"/>
    <w:rsid w:val="371A28E1"/>
    <w:rsid w:val="37EF655D"/>
    <w:rsid w:val="38236A4E"/>
    <w:rsid w:val="38641E47"/>
    <w:rsid w:val="3888178A"/>
    <w:rsid w:val="396633B4"/>
    <w:rsid w:val="39E62997"/>
    <w:rsid w:val="39FC3630"/>
    <w:rsid w:val="3A6A70EE"/>
    <w:rsid w:val="3A707076"/>
    <w:rsid w:val="3AD12BFD"/>
    <w:rsid w:val="3AE6520E"/>
    <w:rsid w:val="3B895358"/>
    <w:rsid w:val="3BF90CF9"/>
    <w:rsid w:val="3C3D2BFE"/>
    <w:rsid w:val="3C594AF0"/>
    <w:rsid w:val="3C6431AE"/>
    <w:rsid w:val="3C780464"/>
    <w:rsid w:val="3CD610E2"/>
    <w:rsid w:val="3D337784"/>
    <w:rsid w:val="3D8D758B"/>
    <w:rsid w:val="3DB434DF"/>
    <w:rsid w:val="3DB75946"/>
    <w:rsid w:val="3DD15F97"/>
    <w:rsid w:val="3E491334"/>
    <w:rsid w:val="3E6B2FD1"/>
    <w:rsid w:val="3E833C64"/>
    <w:rsid w:val="3F1A4A36"/>
    <w:rsid w:val="3F70286B"/>
    <w:rsid w:val="3FC91C99"/>
    <w:rsid w:val="3FD26FE8"/>
    <w:rsid w:val="40447031"/>
    <w:rsid w:val="404E0021"/>
    <w:rsid w:val="41337B89"/>
    <w:rsid w:val="417C6778"/>
    <w:rsid w:val="41932190"/>
    <w:rsid w:val="41A67C46"/>
    <w:rsid w:val="41C573CA"/>
    <w:rsid w:val="41CB3163"/>
    <w:rsid w:val="41DE4689"/>
    <w:rsid w:val="420D6F10"/>
    <w:rsid w:val="4224099F"/>
    <w:rsid w:val="42A90868"/>
    <w:rsid w:val="43136D2A"/>
    <w:rsid w:val="43D16466"/>
    <w:rsid w:val="44372622"/>
    <w:rsid w:val="443B7649"/>
    <w:rsid w:val="44617565"/>
    <w:rsid w:val="44966B01"/>
    <w:rsid w:val="454E0CB3"/>
    <w:rsid w:val="45597FC8"/>
    <w:rsid w:val="45D109BA"/>
    <w:rsid w:val="461F778D"/>
    <w:rsid w:val="46B004ED"/>
    <w:rsid w:val="46DA7D28"/>
    <w:rsid w:val="470B6133"/>
    <w:rsid w:val="47246514"/>
    <w:rsid w:val="47495C04"/>
    <w:rsid w:val="475B73A9"/>
    <w:rsid w:val="477A0BC3"/>
    <w:rsid w:val="47D47979"/>
    <w:rsid w:val="489171F8"/>
    <w:rsid w:val="48D1743C"/>
    <w:rsid w:val="4929464F"/>
    <w:rsid w:val="498C18F0"/>
    <w:rsid w:val="49B47DCC"/>
    <w:rsid w:val="4A4557E8"/>
    <w:rsid w:val="4A787C85"/>
    <w:rsid w:val="4ACD30CF"/>
    <w:rsid w:val="4AFF1578"/>
    <w:rsid w:val="4B217412"/>
    <w:rsid w:val="4B5B31E7"/>
    <w:rsid w:val="4BD32005"/>
    <w:rsid w:val="4C385452"/>
    <w:rsid w:val="4C443BEA"/>
    <w:rsid w:val="4C611681"/>
    <w:rsid w:val="4C760FD5"/>
    <w:rsid w:val="4CD84486"/>
    <w:rsid w:val="4CE9588E"/>
    <w:rsid w:val="4D042C88"/>
    <w:rsid w:val="4F3322B1"/>
    <w:rsid w:val="500A5802"/>
    <w:rsid w:val="502B0556"/>
    <w:rsid w:val="50E83755"/>
    <w:rsid w:val="5101256E"/>
    <w:rsid w:val="51211D32"/>
    <w:rsid w:val="5150055F"/>
    <w:rsid w:val="519136D9"/>
    <w:rsid w:val="519358C5"/>
    <w:rsid w:val="524A7FD5"/>
    <w:rsid w:val="52681F2F"/>
    <w:rsid w:val="536556D1"/>
    <w:rsid w:val="53B93340"/>
    <w:rsid w:val="540C21CA"/>
    <w:rsid w:val="541E1C7E"/>
    <w:rsid w:val="553C6B8A"/>
    <w:rsid w:val="55400CF1"/>
    <w:rsid w:val="55B16F22"/>
    <w:rsid w:val="55C44E0E"/>
    <w:rsid w:val="56167D3E"/>
    <w:rsid w:val="56D3307A"/>
    <w:rsid w:val="56F22A5B"/>
    <w:rsid w:val="56FC5A77"/>
    <w:rsid w:val="57380A5E"/>
    <w:rsid w:val="588A17BF"/>
    <w:rsid w:val="58C21E81"/>
    <w:rsid w:val="58E43202"/>
    <w:rsid w:val="59B02674"/>
    <w:rsid w:val="59E70178"/>
    <w:rsid w:val="5A06201C"/>
    <w:rsid w:val="5A0A3D3B"/>
    <w:rsid w:val="5A183479"/>
    <w:rsid w:val="5A51261F"/>
    <w:rsid w:val="5AB02B21"/>
    <w:rsid w:val="5B1E415C"/>
    <w:rsid w:val="5B9F4594"/>
    <w:rsid w:val="5BCD3061"/>
    <w:rsid w:val="5BE0006C"/>
    <w:rsid w:val="5C1D27C6"/>
    <w:rsid w:val="5C2022A8"/>
    <w:rsid w:val="5D853F54"/>
    <w:rsid w:val="5D8D4A45"/>
    <w:rsid w:val="5E0A3FF6"/>
    <w:rsid w:val="5E171C18"/>
    <w:rsid w:val="5E22304F"/>
    <w:rsid w:val="5E3A7551"/>
    <w:rsid w:val="5EEC4DDF"/>
    <w:rsid w:val="5F50054E"/>
    <w:rsid w:val="5F5848CE"/>
    <w:rsid w:val="60E72520"/>
    <w:rsid w:val="60FE6701"/>
    <w:rsid w:val="610637B1"/>
    <w:rsid w:val="612264EC"/>
    <w:rsid w:val="615D261B"/>
    <w:rsid w:val="617B26CE"/>
    <w:rsid w:val="61AE5F53"/>
    <w:rsid w:val="61EE708E"/>
    <w:rsid w:val="620174BF"/>
    <w:rsid w:val="63002096"/>
    <w:rsid w:val="631C4ACA"/>
    <w:rsid w:val="633A4CC9"/>
    <w:rsid w:val="63D2681D"/>
    <w:rsid w:val="63E7374A"/>
    <w:rsid w:val="647B6969"/>
    <w:rsid w:val="649045C5"/>
    <w:rsid w:val="64AA63F3"/>
    <w:rsid w:val="65505244"/>
    <w:rsid w:val="65C1710D"/>
    <w:rsid w:val="65C92E63"/>
    <w:rsid w:val="6611503C"/>
    <w:rsid w:val="664B7F4A"/>
    <w:rsid w:val="6668095B"/>
    <w:rsid w:val="66C75868"/>
    <w:rsid w:val="67053DD8"/>
    <w:rsid w:val="67D95AFD"/>
    <w:rsid w:val="67E21886"/>
    <w:rsid w:val="683070E0"/>
    <w:rsid w:val="68707380"/>
    <w:rsid w:val="688B0B1E"/>
    <w:rsid w:val="688E7F7D"/>
    <w:rsid w:val="6968785F"/>
    <w:rsid w:val="69AD0143"/>
    <w:rsid w:val="6AD12518"/>
    <w:rsid w:val="6B3826C7"/>
    <w:rsid w:val="6B64385A"/>
    <w:rsid w:val="6B710B21"/>
    <w:rsid w:val="6BBD4870"/>
    <w:rsid w:val="6BD26DF6"/>
    <w:rsid w:val="6CB0023F"/>
    <w:rsid w:val="6D0525B6"/>
    <w:rsid w:val="6DF042D8"/>
    <w:rsid w:val="6E0A3AA2"/>
    <w:rsid w:val="6ED80CE0"/>
    <w:rsid w:val="6F3C52B8"/>
    <w:rsid w:val="6FA81F10"/>
    <w:rsid w:val="70056381"/>
    <w:rsid w:val="70D5303C"/>
    <w:rsid w:val="713573D2"/>
    <w:rsid w:val="71564CEF"/>
    <w:rsid w:val="718F050B"/>
    <w:rsid w:val="71D80BEB"/>
    <w:rsid w:val="72171709"/>
    <w:rsid w:val="729773E3"/>
    <w:rsid w:val="73636F33"/>
    <w:rsid w:val="73754D43"/>
    <w:rsid w:val="739E3ABD"/>
    <w:rsid w:val="740803C4"/>
    <w:rsid w:val="746C2E0E"/>
    <w:rsid w:val="74911923"/>
    <w:rsid w:val="74A02EDB"/>
    <w:rsid w:val="74A2676A"/>
    <w:rsid w:val="75755570"/>
    <w:rsid w:val="75A518AE"/>
    <w:rsid w:val="75F2173E"/>
    <w:rsid w:val="7623339A"/>
    <w:rsid w:val="76332CF1"/>
    <w:rsid w:val="77057093"/>
    <w:rsid w:val="78552FD0"/>
    <w:rsid w:val="785812A3"/>
    <w:rsid w:val="789B7EB0"/>
    <w:rsid w:val="78A0048B"/>
    <w:rsid w:val="7937251B"/>
    <w:rsid w:val="797B2338"/>
    <w:rsid w:val="79F136B3"/>
    <w:rsid w:val="7A795156"/>
    <w:rsid w:val="7A9F2613"/>
    <w:rsid w:val="7ABD2373"/>
    <w:rsid w:val="7B1170BA"/>
    <w:rsid w:val="7B391F48"/>
    <w:rsid w:val="7B6E277A"/>
    <w:rsid w:val="7BDF0180"/>
    <w:rsid w:val="7BFB0012"/>
    <w:rsid w:val="7C4D4165"/>
    <w:rsid w:val="7C997B85"/>
    <w:rsid w:val="7CB43C5D"/>
    <w:rsid w:val="7CE81319"/>
    <w:rsid w:val="7D772EB1"/>
    <w:rsid w:val="7DE442BC"/>
    <w:rsid w:val="7EA677EE"/>
    <w:rsid w:val="7F4734E9"/>
    <w:rsid w:val="7F4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1615</Words>
  <Characters>1633</Characters>
  <Lines>0</Lines>
  <Paragraphs>0</Paragraphs>
  <TotalTime>8</TotalTime>
  <ScaleCrop>false</ScaleCrop>
  <LinksUpToDate>false</LinksUpToDate>
  <CharactersWithSpaces>1682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2021-08-04T02:24:00Z</dcterms:created>
  <dc:creator>小曾～珠海市人民医院</dc:creator>
  <cp:lastModifiedBy>龚初慧</cp:lastModifiedBy>
  <cp:lastPrinted>2021-11-16T08:27:00Z</cp:lastPrinted>
  <dcterms:modified xsi:type="dcterms:W3CDTF">2023-07-13T09:12:21Z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3D50A5570E7C4D988A5D9E097EA23C79</vt:lpwstr>
  </property>
</Properties>
</file>