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企业组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奖金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申报及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为推进珠海高新区高标准建设未来科技城战略任务，根据《珠海高新区建设未来科技城·人才友好青年友好行动计划（2022—2024年）》，我区举办“珠海高新区第八届‘菁牛汇’创新创业大赛”。大赛设立奖金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，给予获奖项目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奖励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扶持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根据《珠海高新区第八届“菁牛汇”创新创业大赛工作方案》，企业组（第二批）奖金申报和发放要求如下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类别和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（一）企业组现金奖励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、申报对象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参加珠海高新区第八届“菁牛汇”创新创业大赛，各组别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且符合奖金发放条件的企业组项目。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2、奖励金额。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一等奖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二等奖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三等奖10万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3、现金奖励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分2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批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发放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bidi w:val="0"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 w:val="0"/>
          <w:sz w:val="32"/>
          <w:highlight w:val="none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b/>
          <w:bCs w:val="0"/>
          <w:sz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获奖后6个月内完成工商注册并签订项目协议书的，发放30%</w:t>
      </w:r>
      <w:r>
        <w:rPr>
          <w:rFonts w:hint="eastAsia" w:eastAsia="仿宋_GB2312" w:cs="Times New Roman"/>
          <w:b w:val="0"/>
          <w:bCs/>
          <w:sz w:val="32"/>
          <w:highlight w:val="none"/>
          <w:lang w:val="en-US" w:eastAsia="zh-CN"/>
        </w:rPr>
        <w:t>奖金</w:t>
      </w: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已完成发放工作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bidi w:val="0"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 w:val="0"/>
          <w:sz w:val="32"/>
          <w:lang w:val="en-US" w:eastAsia="zh-CN"/>
        </w:rPr>
        <w:t>二批</w:t>
      </w:r>
      <w:r>
        <w:rPr>
          <w:rFonts w:hint="default" w:ascii="Times New Roman" w:hAnsi="Times New Roman" w:eastAsia="仿宋_GB2312" w:cs="Times New Roman"/>
          <w:b/>
          <w:bCs w:val="0"/>
          <w:sz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获奖后1年内完成项目落户发展情况考核，发放70%</w:t>
      </w:r>
      <w:r>
        <w:rPr>
          <w:rFonts w:hint="eastAsia" w:eastAsia="仿宋_GB2312" w:cs="Times New Roman"/>
          <w:b w:val="0"/>
          <w:bCs/>
          <w:sz w:val="32"/>
          <w:lang w:val="en-US" w:eastAsia="zh-CN"/>
        </w:rPr>
        <w:t>奖金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。发放条件：参赛项目获奖后1年内在珠海高新区实际运营，即商事登记、税务和统计关系均在高新区主园区，缴纳社保人员满2人，注册资本超500万元或入驻实际办公场地超1000㎡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。</w:t>
      </w:r>
    </w:p>
    <w:tbl>
      <w:tblPr>
        <w:tblStyle w:val="4"/>
        <w:tblpPr w:leftFromText="180" w:rightFromText="180" w:vertAnchor="text" w:horzAnchor="page" w:tblpX="1695" w:tblpY="354"/>
        <w:tblOverlap w:val="never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585"/>
        <w:gridCol w:w="21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294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组别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奖项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第一批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现金奖励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第二批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现金奖励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2947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新一代信息技术、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生物医药与医疗器械、智能制造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、未来产业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1名  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9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2名  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29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3名 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备注：已申报并获得第一批奖金的项目，无须重复申报。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（二）企业组百万创业奖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申报对象。对复赛项目中落户珠海高新区，且按复赛成绩排名前20名的博士博士后项目、留学生创业项目、港澳创业项目，给予每个项目一次性5万元奖励，同时直接认定享受“1元创业空间”。该奖励项目数不超过20个，与赛事现金奖励就高不重复发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2、项目团队要求。企业核心团队成员中需要至少有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1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名人员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契合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百万创业奖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特色元素，且满足以下情形之一：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（1）该名核心成员担任该企业法人；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（2）该名核心成员担任所在企业主要管理人员（副总经理以上职务）或技术负责人（技术总监以上职务），并与该企业签订劳动合同并购买社保；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（3）该名核心成员持有该企业10%以上（含）股份。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备注：已申报并获得百万创业奖的项目，无须重复申报。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申报时间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和材料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需在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2023年12月4日18:00前完成申报工作，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纸质材料提交至大赛组委会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同时将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zhgxjingniuhui@126.com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大赛组委会联系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珠海高新区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唐家湾镇香山路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439号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创新发展大厦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A栋17楼1718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珠海高新技术产业开发区创新创业服务中心，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梦婷，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0756-3629989）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申报材料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纸质材料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（1）奖金申报书：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企业组奖金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。（申报书模板详见附件2）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（2）营业执照副本：获奖项目在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珠海高新区内注册成立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营业执照复印件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（3）项目协议：获奖项目企业在珠海高新区内入驻实际办公场地的租赁协议复印件，包含地址、面积、时间等租赁信息。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（4）公司职工证明：提供不少于2人的公司职工证明。一是由珠海市社保系统出具的公司在职人员连续性参保证明。二是公司与职工签订的劳动合同复印件。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企业银行账号信息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：企业基本户账户信息。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（6）奖金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收据：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企业出具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相应奖金金额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收据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收据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详见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3）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1-5项材料需加盖公司公章，第6项收据需加盖公司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财务章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所有纸质材料的电子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，按顺序汇总文件形成压缩包，并命名“第八届企业组奖金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-XXX项目-X组别X等奖/百万创业奖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”，发送至大赛组委会指定邮箱。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资质及材料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审核、政府决策的原则，受资助项目无需验收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36868D0"/>
    <w:rsid w:val="075D1CE4"/>
    <w:rsid w:val="0A8D02DD"/>
    <w:rsid w:val="117778DB"/>
    <w:rsid w:val="15493821"/>
    <w:rsid w:val="1B690191"/>
    <w:rsid w:val="1F979311"/>
    <w:rsid w:val="21CF4AB2"/>
    <w:rsid w:val="25DE0344"/>
    <w:rsid w:val="2E833528"/>
    <w:rsid w:val="30C365CE"/>
    <w:rsid w:val="32BB2730"/>
    <w:rsid w:val="3A203F74"/>
    <w:rsid w:val="3BBB4FB8"/>
    <w:rsid w:val="3BFA3638"/>
    <w:rsid w:val="46442CF2"/>
    <w:rsid w:val="4CFA4F40"/>
    <w:rsid w:val="528673FE"/>
    <w:rsid w:val="52A90634"/>
    <w:rsid w:val="54493DF7"/>
    <w:rsid w:val="598B6C60"/>
    <w:rsid w:val="5FFC1B7E"/>
    <w:rsid w:val="62AA14AA"/>
    <w:rsid w:val="64E72400"/>
    <w:rsid w:val="65FE1CF0"/>
    <w:rsid w:val="682B7F8C"/>
    <w:rsid w:val="6E3DFC6D"/>
    <w:rsid w:val="6E771367"/>
    <w:rsid w:val="767F416A"/>
    <w:rsid w:val="7EC12245"/>
    <w:rsid w:val="AFFB78D5"/>
    <w:rsid w:val="BEFC4110"/>
    <w:rsid w:val="D4766D50"/>
    <w:rsid w:val="EFFBD26C"/>
    <w:rsid w:val="FDFED3FE"/>
    <w:rsid w:val="FEFF9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4</Pages>
  <Words>1190</Words>
  <Characters>1276</Characters>
  <Lines>0</Lines>
  <Paragraphs>0</Paragraphs>
  <TotalTime>3</TotalTime>
  <ScaleCrop>false</ScaleCrop>
  <LinksUpToDate>false</LinksUpToDate>
  <CharactersWithSpaces>1281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2022-02-12T22:59:00Z</dcterms:created>
  <dc:creator>正在打字的树袋熊</dc:creator>
  <cp:lastModifiedBy>user</cp:lastModifiedBy>
  <cp:lastPrinted>2023-12-01T14:23:03Z</cp:lastPrinted>
  <dcterms:modified xsi:type="dcterms:W3CDTF">2023-12-01T14:23:19Z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26181D7378A842E88C490758495AC173</vt:lpwstr>
  </property>
</Properties>
</file>