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“1元创业空间”运营单位开展特色活动统计表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30"/>
          <w:lang w:val="en-US" w:eastAsia="zh-CN" w:bidi="ar-SA"/>
        </w:rPr>
      </w:pPr>
    </w:p>
    <w:tbl>
      <w:tblPr>
        <w:tblStyle w:val="5"/>
        <w:tblW w:w="49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776"/>
        <w:gridCol w:w="2448"/>
        <w:gridCol w:w="3236"/>
        <w:gridCol w:w="2810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  <w:t>活动名称</w:t>
            </w:r>
          </w:p>
        </w:tc>
        <w:tc>
          <w:tcPr>
            <w:tcW w:w="9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  <w:t>主办单位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  <w:t>活动地点</w:t>
            </w:r>
          </w:p>
        </w:tc>
        <w:tc>
          <w:tcPr>
            <w:tcW w:w="10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  <w:t>举办时间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  <w:t>参加活动人数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755" w:firstLineChars="236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32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（附上相关佐证材料）</w:t>
      </w:r>
    </w:p>
    <w:sectPr>
      <w:pgSz w:w="16838" w:h="11906" w:orient="landscape"/>
      <w:pgMar w:top="1587" w:right="2098" w:bottom="158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F0C5E"/>
    <w:rsid w:val="41F752B8"/>
    <w:rsid w:val="7FB954C9"/>
    <w:rsid w:val="B4F6351E"/>
    <w:rsid w:val="BDA1A336"/>
    <w:rsid w:val="EBDBAE6A"/>
    <w:rsid w:val="FBBF0C5E"/>
    <w:rsid w:val="FFD6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2023-07-08T06:41:00Z</dcterms:created>
  <dc:creator>kylin</dc:creator>
  <cp:lastModifiedBy>user</cp:lastModifiedBy>
  <dcterms:modified xsi:type="dcterms:W3CDTF">2024-04-11T15:30:02Z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