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珠海高新区2022年度集成电路产业人才入库名单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一、市级高层次人才（集成电路产业人才）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884"/>
        <w:gridCol w:w="1137"/>
        <w:gridCol w:w="3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周正宇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何积军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谢武洪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雷长发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胡颖哲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周赤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吉贵军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马炜华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闵紫辰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张登军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蒋晓华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熊富贵</w:t>
            </w: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二、区级产业人才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189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孙先胜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刘家兴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李弦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廖健平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杨哲军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曾华丽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侯振伟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黄少彬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陈扶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杜晶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姚卫刚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方士伟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欧阳爵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王怀锋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王承栋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樊开明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盛健健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张礼杰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安友伟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余作欢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叶谦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关蒙萌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陆龙钊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刘为文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刘善剑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许任杰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莫昌文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孙兵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梁明兰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唐振中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周春元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马晨光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孔文海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杨少军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肖振亮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毛云峰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何传龙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潘晓明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刘琼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梁源超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黄穗彪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谢映海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舒龙飞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冯国荣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钟昌文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吕锦昂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蔡杰耿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胡远强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刘骐语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陈泳熙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彭国杰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黄坚鹏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冯崧祥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李炼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刘卓立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林逸铭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毛丹枫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严慧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侯雨希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鲍守珍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李美慧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历昌海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陈邦星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魏浩瀚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郑劲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官晓甜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崔嘉杰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朱尚青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曹令湖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颜智德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黄星月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郭润森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姚攀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李馥伸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闫武周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吴侃源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陈剑钊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朱伟强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叶桂专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茹金泉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马江勇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魏南金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查全超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黄岳飞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张清贵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农凯政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张土生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程会恩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刘心舸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马德培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柯秀妍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邓宇斌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郭润华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田基业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黄仕林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周尧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庄观荣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蒋万坚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罗达明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刘嘉宝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方展钊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刘威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朱观禄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张纯林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潘君文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肖云飞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陈奉仪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李建霖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何争明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许锦海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江华彬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容伟权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张业强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常国敏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蒋政财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杨富洋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江贤攀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谭兴良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潘伟雄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马洁文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杜健浩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欧永峰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赵威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莫书旗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曹成成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黄杨明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吕滨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莫宗蒸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潘裕艺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陈先武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吴劲良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洪宝泉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王伯任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王春燕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李昶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涂尚斌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郭荣超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卢毅文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吴选来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茶学聪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仇敏政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柯梓钿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王硕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汤厚涛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唐玥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张津源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邹其明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聂振超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萧寒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韩万佳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郑振辉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区级产业人才C类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00172A27"/>
    <w:rsid w:val="0D200E92"/>
    <w:rsid w:val="16AE141A"/>
    <w:rsid w:val="2CE848BF"/>
    <w:rsid w:val="2F980552"/>
    <w:rsid w:val="33246EBE"/>
    <w:rsid w:val="43DF75DD"/>
    <w:rsid w:val="47F80EF8"/>
    <w:rsid w:val="5DA01932"/>
    <w:rsid w:val="6C9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3032</Words>
  <Characters>3438</Characters>
  <Lines>0</Lines>
  <Paragraphs>0</Paragraphs>
  <TotalTime>6</TotalTime>
  <ScaleCrop>false</ScaleCrop>
  <LinksUpToDate>false</LinksUpToDate>
  <CharactersWithSpaces>3438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2022-09-21T11:03:00Z</dcterms:created>
  <dc:creator>Administrator</dc:creator>
  <cp:lastModifiedBy>CC</cp:lastModifiedBy>
  <dcterms:modified xsi:type="dcterms:W3CDTF">2023-04-28T09:00:06Z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1359FAF638FD433B9117425E1DB4D3B2_13</vt:lpwstr>
  </property>
</Properties>
</file>