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企业承诺书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我公司于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月在珠海市高新区进行商事登记，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财政税收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及统计关系均在</w:t>
      </w:r>
      <w:r>
        <w:rPr>
          <w:rFonts w:hint="eastAsia" w:ascii="仿宋_GB2312" w:hAnsi="仿宋_GB2312" w:eastAsia="仿宋_GB2312" w:cs="仿宋_GB2312"/>
          <w:sz w:val="32"/>
          <w:szCs w:val="32"/>
        </w:rPr>
        <w:t>珠海高新区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具有独立法人资格、实行独立核算。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现我司申请《</w:t>
      </w:r>
      <w:r>
        <w:rPr>
          <w:rFonts w:hint="eastAsia" w:ascii="仿宋_GB2312" w:hAnsi="仿宋_GB2312" w:eastAsia="仿宋_GB2312" w:cs="仿宋_GB2312"/>
          <w:sz w:val="32"/>
          <w:szCs w:val="32"/>
        </w:rPr>
        <w:t>珠海高新区实体经济高质量发展行动计划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支持企业加快纳统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相关奖励，</w:t>
      </w:r>
      <w:r>
        <w:rPr>
          <w:rFonts w:hint="eastAsia" w:ascii="仿宋_GB2312" w:eastAsia="仿宋_GB2312" w:cs="仿宋_GB2312"/>
          <w:sz w:val="32"/>
          <w:szCs w:val="32"/>
        </w:rPr>
        <w:t>我公司作出以下承诺：</w:t>
      </w:r>
    </w:p>
    <w:p>
      <w:pPr>
        <w:numPr>
          <w:ilvl w:val="0"/>
          <w:numId w:val="1"/>
        </w:numPr>
        <w:spacing w:line="480" w:lineRule="exact"/>
        <w:ind w:firstLine="636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所提交的申报材料真实可靠，不存在弄虚作假行为。</w:t>
      </w:r>
    </w:p>
    <w:p>
      <w:pPr>
        <w:spacing w:line="4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二、奖励资金原则上用于企业在高新区的基础设施建设、设备采购、研发投入、生产成本投入。</w:t>
      </w:r>
    </w:p>
    <w:p>
      <w:pPr>
        <w:spacing w:line="480" w:lineRule="exact"/>
        <w:ind w:firstLine="63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 w:cs="仿宋_GB2312"/>
          <w:sz w:val="32"/>
          <w:szCs w:val="32"/>
        </w:rPr>
        <w:t>、申报奖励所涉及年度未发生较大及以上生</w:t>
      </w:r>
      <w:r>
        <w:rPr>
          <w:rFonts w:hint="eastAsia" w:ascii="仿宋_GB2312" w:hAnsi="仿宋" w:eastAsia="仿宋_GB2312"/>
          <w:sz w:val="32"/>
          <w:szCs w:val="32"/>
        </w:rPr>
        <w:t>产安全事故、重大质量事故，无严重环境违法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失信</w:t>
      </w:r>
      <w:r>
        <w:rPr>
          <w:rFonts w:hint="eastAsia" w:ascii="仿宋_GB2312" w:hAnsi="仿宋" w:eastAsia="仿宋_GB2312"/>
          <w:sz w:val="32"/>
          <w:szCs w:val="32"/>
        </w:rPr>
        <w:t>行为。</w:t>
      </w:r>
    </w:p>
    <w:p>
      <w:pPr>
        <w:spacing w:line="480" w:lineRule="exact"/>
        <w:ind w:firstLine="636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 w:cs="仿宋_GB2312"/>
          <w:sz w:val="32"/>
          <w:szCs w:val="32"/>
        </w:rPr>
        <w:t>、自觉接受高新区经济主管部门及财务部门的监督检查和绩效评价。</w:t>
      </w:r>
    </w:p>
    <w:p>
      <w:pPr>
        <w:pStyle w:val="5"/>
        <w:ind w:firstLine="640"/>
      </w:pPr>
      <w:r>
        <w:rPr>
          <w:rFonts w:hint="eastAsia" w:ascii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t>自扶持资金到账之日起，</w:t>
      </w:r>
      <w:r>
        <w:rPr>
          <w:rFonts w:hint="eastAsia"/>
          <w:lang w:val="en-US" w:eastAsia="zh-CN"/>
        </w:rPr>
        <w:t>10</w:t>
      </w:r>
      <w:r>
        <w:t>年内不迁出</w:t>
      </w:r>
      <w:r>
        <w:rPr>
          <w:rFonts w:hint="eastAsia" w:ascii="仿宋_GB2312" w:hAnsi="仿宋_GB2312" w:cs="仿宋_GB2312"/>
        </w:rPr>
        <w:t>珠海高新区唐家湾主园区</w:t>
      </w:r>
      <w:r>
        <w:t>、不改变在</w:t>
      </w:r>
      <w:r>
        <w:rPr>
          <w:rFonts w:hint="eastAsia" w:ascii="仿宋_GB2312" w:hAnsi="仿宋_GB2312" w:cs="仿宋_GB2312"/>
        </w:rPr>
        <w:t>珠海高新</w:t>
      </w:r>
      <w:bookmarkStart w:id="0" w:name="_GoBack"/>
      <w:bookmarkEnd w:id="0"/>
      <w:r>
        <w:rPr>
          <w:rFonts w:hint="eastAsia" w:ascii="仿宋_GB2312" w:hAnsi="仿宋_GB2312" w:cs="仿宋_GB2312"/>
        </w:rPr>
        <w:t>区唐家湾主园区</w:t>
      </w:r>
      <w:r>
        <w:t>的纳税义务、不减少实缴货币出资。</w:t>
      </w:r>
    </w:p>
    <w:p>
      <w:pPr>
        <w:spacing w:line="4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若违反上述承诺事项，我公司将取消申请奖励资金或按有关规定退还扶持奖励资金，</w:t>
      </w:r>
      <w:r>
        <w:rPr>
          <w:rFonts w:hint="eastAsia" w:ascii="仿宋_GB2312" w:eastAsia="仿宋_GB2312" w:cs="Times New Roman"/>
          <w:sz w:val="32"/>
          <w:szCs w:val="32"/>
        </w:rPr>
        <w:t>并在三年内不得申请区内同类扶持奖励资金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pacing w:line="48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特此承诺。</w:t>
      </w:r>
    </w:p>
    <w:p>
      <w:pPr>
        <w:spacing w:line="48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48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承诺企业名称（公章）: </w:t>
      </w: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法定代表人（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签字或盖章</w:t>
      </w:r>
      <w:r>
        <w:rPr>
          <w:rFonts w:hint="eastAsia" w:ascii="仿宋_GB2312" w:eastAsia="仿宋_GB2312" w:cs="仿宋_GB2312"/>
          <w:sz w:val="32"/>
          <w:szCs w:val="32"/>
        </w:rPr>
        <w:t>）:</w:t>
      </w:r>
    </w:p>
    <w:p>
      <w:pPr>
        <w:spacing w:line="480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 月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679AA"/>
    <w:multiLevelType w:val="singleLevel"/>
    <w:tmpl w:val="8CC679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YWMxYWMzNGNiMzYxZGQ0MTY5NTBmOGYzMTU5ZjAifQ=="/>
  </w:docVars>
  <w:rsids>
    <w:rsidRoot w:val="007B3DC1"/>
    <w:rsid w:val="00014864"/>
    <w:rsid w:val="002313BB"/>
    <w:rsid w:val="00556FFA"/>
    <w:rsid w:val="007455AA"/>
    <w:rsid w:val="007B3DC1"/>
    <w:rsid w:val="008F1FE3"/>
    <w:rsid w:val="00B80949"/>
    <w:rsid w:val="00E047A2"/>
    <w:rsid w:val="00F67959"/>
    <w:rsid w:val="00F9428A"/>
    <w:rsid w:val="16A918E4"/>
    <w:rsid w:val="17F86F06"/>
    <w:rsid w:val="1A64571E"/>
    <w:rsid w:val="22D52E7D"/>
    <w:rsid w:val="259B2B3E"/>
    <w:rsid w:val="271E5FEA"/>
    <w:rsid w:val="29BD45C3"/>
    <w:rsid w:val="2F9B3C6B"/>
    <w:rsid w:val="2FDFDE2B"/>
    <w:rsid w:val="37EAC078"/>
    <w:rsid w:val="3AFBE687"/>
    <w:rsid w:val="44B50A63"/>
    <w:rsid w:val="466C7B17"/>
    <w:rsid w:val="485E71E0"/>
    <w:rsid w:val="48B35F22"/>
    <w:rsid w:val="4D7EA52D"/>
    <w:rsid w:val="57980C95"/>
    <w:rsid w:val="5A04713E"/>
    <w:rsid w:val="5EAF0E4E"/>
    <w:rsid w:val="5F0B6167"/>
    <w:rsid w:val="60F73941"/>
    <w:rsid w:val="6BEEA21F"/>
    <w:rsid w:val="72772AEA"/>
    <w:rsid w:val="75714E7B"/>
    <w:rsid w:val="75A57826"/>
    <w:rsid w:val="76F698A7"/>
    <w:rsid w:val="7ADF7D04"/>
    <w:rsid w:val="7EFFA0C7"/>
    <w:rsid w:val="7F7B10EA"/>
    <w:rsid w:val="7FEFC501"/>
    <w:rsid w:val="C7BFD132"/>
    <w:rsid w:val="D1BDBA6C"/>
    <w:rsid w:val="DD95B308"/>
    <w:rsid w:val="F2FFA922"/>
    <w:rsid w:val="FB19AE21"/>
    <w:rsid w:val="FFEFB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公文正文"/>
    <w:basedOn w:val="1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Times New Roman" w:hAnsi="Times New Roman" w:eastAsia="仿宋_GB2312" w:cs="Times New Roman"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381</Words>
  <Characters>384</Characters>
  <Lines>3</Lines>
  <Paragraphs>1</Paragraphs>
  <TotalTime>4</TotalTime>
  <ScaleCrop>false</ScaleCrop>
  <LinksUpToDate>false</LinksUpToDate>
  <CharactersWithSpaces>455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1</dc:creator>
  <cp:lastModifiedBy>user</cp:lastModifiedBy>
  <cp:lastPrinted>2022-02-17T08:37:00Z</cp:lastPrinted>
  <dcterms:modified xsi:type="dcterms:W3CDTF">2024-03-29T14:33:40Z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221E4C4D5EC761561FDCEA6572F1B9DB</vt:lpwstr>
  </property>
</Properties>
</file>